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60AE8" w14:textId="77777777" w:rsidR="00D8190A" w:rsidRPr="00E27504" w:rsidRDefault="00D8190A" w:rsidP="00E0198F">
      <w:pPr>
        <w:jc w:val="center"/>
        <w:rPr>
          <w:b/>
          <w:sz w:val="28"/>
          <w:szCs w:val="28"/>
        </w:rPr>
      </w:pPr>
      <w:r w:rsidRPr="00E27504">
        <w:rPr>
          <w:b/>
          <w:sz w:val="28"/>
          <w:szCs w:val="28"/>
        </w:rPr>
        <w:t xml:space="preserve">СВОДКА ЗАМЕЧАНИЙ И ПРЕДЛОЖЕНИЙ </w:t>
      </w:r>
    </w:p>
    <w:p w14:paraId="2B9D2BAB" w14:textId="3805D1E6" w:rsidR="00F27D41" w:rsidRPr="00523763" w:rsidRDefault="00A350D0" w:rsidP="00E238CB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6D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E6DC7">
        <w:rPr>
          <w:rFonts w:ascii="Times New Roman" w:hAnsi="Times New Roman" w:cs="Times New Roman"/>
          <w:color w:val="000000"/>
          <w:sz w:val="28"/>
          <w:szCs w:val="28"/>
        </w:rPr>
        <w:t xml:space="preserve">первую редакцию </w:t>
      </w:r>
      <w:r w:rsidRPr="00C322BD">
        <w:rPr>
          <w:rFonts w:ascii="Times New Roman" w:hAnsi="Times New Roman" w:cs="Times New Roman"/>
          <w:sz w:val="28"/>
          <w:szCs w:val="28"/>
        </w:rPr>
        <w:t>проект</w:t>
      </w:r>
      <w:r w:rsidR="001E6DC7">
        <w:rPr>
          <w:rFonts w:ascii="Times New Roman" w:hAnsi="Times New Roman" w:cs="Times New Roman"/>
          <w:sz w:val="28"/>
          <w:szCs w:val="28"/>
        </w:rPr>
        <w:t>а</w:t>
      </w:r>
      <w:r w:rsidRPr="00B646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6DC7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="00B646D4" w:rsidRPr="00523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</w:t>
      </w:r>
      <w:r w:rsidR="00D76ECB" w:rsidRPr="005237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238CB" w:rsidRPr="00523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 </w:t>
      </w:r>
      <w:r w:rsidR="00D76ECB" w:rsidRPr="00523763">
        <w:rPr>
          <w:rFonts w:ascii="Times New Roman" w:hAnsi="Times New Roman" w:cs="Times New Roman"/>
          <w:color w:val="000000" w:themeColor="text1"/>
          <w:sz w:val="28"/>
          <w:szCs w:val="28"/>
        </w:rPr>
        <w:t>364</w:t>
      </w:r>
      <w:r w:rsidR="00E238CB" w:rsidRPr="00523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.13130.2013 </w:t>
      </w:r>
      <w:r w:rsidR="001E6D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23763" w:rsidRPr="00523763">
        <w:rPr>
          <w:rFonts w:ascii="Times New Roman" w:hAnsi="Times New Roman" w:cs="Times New Roman"/>
          <w:color w:val="000000" w:themeColor="text1"/>
          <w:sz w:val="28"/>
          <w:szCs w:val="28"/>
        </w:rPr>
        <w:t>«Здания и сооружения для обслуживания автомобилей. Требования пожарной безопасности»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014"/>
        <w:gridCol w:w="2551"/>
        <w:gridCol w:w="6237"/>
        <w:gridCol w:w="3775"/>
      </w:tblGrid>
      <w:tr w:rsidR="0009497A" w:rsidRPr="0009497A" w14:paraId="52D5FCBA" w14:textId="77777777" w:rsidTr="00B000EA">
        <w:tc>
          <w:tcPr>
            <w:tcW w:w="533" w:type="dxa"/>
            <w:vAlign w:val="center"/>
          </w:tcPr>
          <w:p w14:paraId="5E7DD846" w14:textId="77777777" w:rsidR="0009497A" w:rsidRPr="0009497A" w:rsidRDefault="0009497A" w:rsidP="0009497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512173D2" w14:textId="10A87B03" w:rsidR="0009497A" w:rsidRPr="0009497A" w:rsidRDefault="0009497A" w:rsidP="0009497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7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14" w:type="dxa"/>
            <w:vAlign w:val="center"/>
          </w:tcPr>
          <w:p w14:paraId="0B651037" w14:textId="17377548" w:rsidR="0009497A" w:rsidRPr="0009497A" w:rsidRDefault="0009497A" w:rsidP="0009497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7A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Структурный элемент стандарта</w:t>
            </w:r>
          </w:p>
        </w:tc>
        <w:tc>
          <w:tcPr>
            <w:tcW w:w="2551" w:type="dxa"/>
            <w:vAlign w:val="center"/>
          </w:tcPr>
          <w:p w14:paraId="0DA04A79" w14:textId="77777777" w:rsidR="0009497A" w:rsidRPr="0009497A" w:rsidRDefault="0009497A" w:rsidP="0009497A">
            <w:pPr>
              <w:jc w:val="center"/>
              <w:rPr>
                <w:b/>
                <w:sz w:val="20"/>
                <w:szCs w:val="20"/>
              </w:rPr>
            </w:pPr>
            <w:r w:rsidRPr="0009497A">
              <w:rPr>
                <w:b/>
                <w:sz w:val="20"/>
                <w:szCs w:val="20"/>
              </w:rPr>
              <w:t>Наименование организации</w:t>
            </w:r>
          </w:p>
          <w:p w14:paraId="5955AF6A" w14:textId="77777777" w:rsidR="0009497A" w:rsidRPr="0009497A" w:rsidRDefault="0009497A" w:rsidP="0009497A">
            <w:pPr>
              <w:jc w:val="center"/>
              <w:rPr>
                <w:b/>
                <w:sz w:val="20"/>
                <w:szCs w:val="20"/>
              </w:rPr>
            </w:pPr>
            <w:r w:rsidRPr="0009497A">
              <w:rPr>
                <w:b/>
                <w:sz w:val="20"/>
                <w:szCs w:val="20"/>
              </w:rPr>
              <w:t>или иного лица</w:t>
            </w:r>
          </w:p>
          <w:p w14:paraId="3F2BC80D" w14:textId="47375CD5" w:rsidR="0009497A" w:rsidRPr="0009497A" w:rsidRDefault="0009497A" w:rsidP="0009497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7A">
              <w:rPr>
                <w:rFonts w:ascii="Times New Roman" w:hAnsi="Times New Roman" w:cs="Times New Roman"/>
                <w:b/>
                <w:sz w:val="20"/>
                <w:szCs w:val="20"/>
              </w:rPr>
              <w:t>(номер письма, дата)</w:t>
            </w:r>
          </w:p>
        </w:tc>
        <w:tc>
          <w:tcPr>
            <w:tcW w:w="6237" w:type="dxa"/>
            <w:vAlign w:val="center"/>
          </w:tcPr>
          <w:p w14:paraId="0DA66BCC" w14:textId="4C59ED36" w:rsidR="0009497A" w:rsidRPr="0009497A" w:rsidRDefault="0009497A" w:rsidP="0009497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7A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Замечание, предложение</w:t>
            </w:r>
          </w:p>
        </w:tc>
        <w:tc>
          <w:tcPr>
            <w:tcW w:w="3775" w:type="dxa"/>
            <w:vAlign w:val="center"/>
          </w:tcPr>
          <w:p w14:paraId="703A1CDE" w14:textId="77777777" w:rsidR="0009497A" w:rsidRPr="0009497A" w:rsidRDefault="0009497A" w:rsidP="0009497A">
            <w:pPr>
              <w:jc w:val="center"/>
              <w:rPr>
                <w:b/>
                <w:sz w:val="20"/>
                <w:szCs w:val="20"/>
              </w:rPr>
            </w:pPr>
            <w:r w:rsidRPr="0009497A">
              <w:rPr>
                <w:b/>
                <w:sz w:val="20"/>
                <w:szCs w:val="20"/>
              </w:rPr>
              <w:t>Заключение разработчика</w:t>
            </w:r>
          </w:p>
          <w:p w14:paraId="4482391E" w14:textId="29DF78DA" w:rsidR="0009497A" w:rsidRPr="0009497A" w:rsidRDefault="0009497A" w:rsidP="0009497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A8C607F" w14:textId="265EE1B6" w:rsidR="0009497A" w:rsidRPr="0009497A" w:rsidRDefault="0009497A">
      <w:pPr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1985"/>
        <w:gridCol w:w="2596"/>
        <w:gridCol w:w="6273"/>
        <w:gridCol w:w="3739"/>
      </w:tblGrid>
      <w:tr w:rsidR="0009497A" w:rsidRPr="0009497A" w14:paraId="504CECC9" w14:textId="77777777" w:rsidTr="007E4A15">
        <w:trPr>
          <w:tblHeader/>
        </w:trPr>
        <w:tc>
          <w:tcPr>
            <w:tcW w:w="517" w:type="dxa"/>
            <w:vAlign w:val="center"/>
          </w:tcPr>
          <w:p w14:paraId="764D5AB0" w14:textId="3B94F159" w:rsidR="0009497A" w:rsidRPr="0009497A" w:rsidRDefault="0009497A" w:rsidP="0009497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9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109CFA17" w14:textId="5BFBB946" w:rsidR="0009497A" w:rsidRPr="0009497A" w:rsidRDefault="0009497A" w:rsidP="0009497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9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6" w:type="dxa"/>
            <w:vAlign w:val="center"/>
          </w:tcPr>
          <w:p w14:paraId="71330A69" w14:textId="62FF9961" w:rsidR="0009497A" w:rsidRPr="0009497A" w:rsidRDefault="0009497A" w:rsidP="0009497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9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73" w:type="dxa"/>
            <w:vAlign w:val="center"/>
          </w:tcPr>
          <w:p w14:paraId="4E2357FA" w14:textId="02AC0E1C" w:rsidR="0009497A" w:rsidRPr="0009497A" w:rsidRDefault="0009497A" w:rsidP="0009497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9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39" w:type="dxa"/>
            <w:vAlign w:val="center"/>
          </w:tcPr>
          <w:p w14:paraId="3CF2F926" w14:textId="1DA602EB" w:rsidR="0009497A" w:rsidRPr="0009497A" w:rsidRDefault="0009497A" w:rsidP="0009497A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49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95C72" w:rsidRPr="0009497A" w14:paraId="3ECD7A82" w14:textId="77777777" w:rsidTr="007E4A15">
        <w:tc>
          <w:tcPr>
            <w:tcW w:w="517" w:type="dxa"/>
          </w:tcPr>
          <w:p w14:paraId="40ECCAE3" w14:textId="77777777" w:rsidR="00C95C72" w:rsidRPr="0009497A" w:rsidRDefault="00C95C72" w:rsidP="00C95C72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304A7E" w14:textId="0F02B1EB" w:rsidR="00C95C72" w:rsidRDefault="00C95C72" w:rsidP="00C95C72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п.3.4 </w:t>
            </w:r>
          </w:p>
        </w:tc>
        <w:tc>
          <w:tcPr>
            <w:tcW w:w="2596" w:type="dxa"/>
          </w:tcPr>
          <w:p w14:paraId="72A6B06B" w14:textId="75703299" w:rsidR="00C95C72" w:rsidRDefault="00C95C72" w:rsidP="007E4A15">
            <w:r>
              <w:t>К</w:t>
            </w:r>
            <w:r w:rsidRPr="00D95DE0">
              <w:t>омпания «Трое Пожарников»</w:t>
            </w:r>
            <w:r>
              <w:t xml:space="preserve"> </w:t>
            </w:r>
            <w:r w:rsidRPr="00D95DE0">
              <w:t xml:space="preserve">предприниматель </w:t>
            </w:r>
            <w:proofErr w:type="spellStart"/>
            <w:r w:rsidRPr="00D95DE0">
              <w:t>Лохтин</w:t>
            </w:r>
            <w:proofErr w:type="spellEnd"/>
            <w:r w:rsidRPr="00D95DE0">
              <w:t xml:space="preserve"> Г.А.</w:t>
            </w:r>
          </w:p>
        </w:tc>
        <w:tc>
          <w:tcPr>
            <w:tcW w:w="6273" w:type="dxa"/>
          </w:tcPr>
          <w:p w14:paraId="6C521A8E" w14:textId="77777777" w:rsidR="00C95C72" w:rsidRPr="00D95DE0" w:rsidRDefault="00C95C72" w:rsidP="00C95C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E0">
              <w:rPr>
                <w:rFonts w:ascii="Times New Roman" w:hAnsi="Times New Roman" w:cs="Times New Roman"/>
                <w:sz w:val="24"/>
                <w:szCs w:val="24"/>
              </w:rPr>
              <w:t>Исключить  термин, определение «кладовая: Небольшое помещение для хранения различных предметов при отсутствии в нем постоянных рабочих мест», изложенный невнятно, противоречащий существующим определениям других СП, см. СП 4.13130.2013 3.19</w:t>
            </w:r>
            <w:r w:rsidRPr="006E70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95DE0">
              <w:rPr>
                <w:rFonts w:ascii="Times New Roman" w:hAnsi="Times New Roman" w:cs="Times New Roman"/>
                <w:sz w:val="24"/>
                <w:szCs w:val="24"/>
              </w:rPr>
              <w:t xml:space="preserve">  (СП 60.13330.2012 3.19) кладовая: Складское помещение в жилом или общественном здании без постоянного пребывания людей.</w:t>
            </w:r>
          </w:p>
          <w:p w14:paraId="24D1A6E9" w14:textId="77777777" w:rsidR="00C95C72" w:rsidRPr="00D95DE0" w:rsidRDefault="00C95C72" w:rsidP="00C95C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E0">
              <w:rPr>
                <w:rFonts w:ascii="Times New Roman" w:hAnsi="Times New Roman" w:cs="Times New Roman"/>
                <w:sz w:val="24"/>
                <w:szCs w:val="24"/>
              </w:rPr>
              <w:t>«Небольшое» - это сколько?</w:t>
            </w:r>
          </w:p>
          <w:p w14:paraId="19FCECB9" w14:textId="77777777" w:rsidR="00C95C72" w:rsidRDefault="00C95C72" w:rsidP="00C95C72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E0">
              <w:rPr>
                <w:rFonts w:ascii="Times New Roman" w:hAnsi="Times New Roman" w:cs="Times New Roman"/>
                <w:sz w:val="24"/>
                <w:szCs w:val="24"/>
              </w:rPr>
              <w:t>См. НПБ 01-93 2.4. Изложение требований должно быть кратким и четким, исключающим возможность различного толкования.</w:t>
            </w:r>
          </w:p>
          <w:p w14:paraId="7FCAE13E" w14:textId="171231E7" w:rsidR="00C95C72" w:rsidRDefault="00C95C72" w:rsidP="00C95C72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DE0">
              <w:rPr>
                <w:rFonts w:ascii="Times New Roman" w:hAnsi="Times New Roman" w:cs="Times New Roman"/>
                <w:sz w:val="24"/>
                <w:szCs w:val="24"/>
              </w:rPr>
              <w:t>Необходимость упоминания кладовых в тексте СП не усматривается, кладовая это склад, ТПБ к ним идентичны.</w:t>
            </w:r>
          </w:p>
        </w:tc>
        <w:tc>
          <w:tcPr>
            <w:tcW w:w="3739" w:type="dxa"/>
          </w:tcPr>
          <w:p w14:paraId="30112357" w14:textId="77777777" w:rsidR="00C95C72" w:rsidRPr="00FB2F89" w:rsidRDefault="00C95C72" w:rsidP="00C95C72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Принято </w:t>
            </w:r>
          </w:p>
          <w:p w14:paraId="253008C7" w14:textId="77777777" w:rsidR="00C95C72" w:rsidRPr="00917EAA" w:rsidRDefault="00C95C72" w:rsidP="00C95C72">
            <w:pPr>
              <w:rPr>
                <w:b/>
                <w:bCs/>
              </w:rPr>
            </w:pPr>
          </w:p>
        </w:tc>
      </w:tr>
      <w:tr w:rsidR="00C95C72" w:rsidRPr="0009497A" w14:paraId="76A8DDE3" w14:textId="77777777" w:rsidTr="007E4A15">
        <w:tc>
          <w:tcPr>
            <w:tcW w:w="517" w:type="dxa"/>
          </w:tcPr>
          <w:p w14:paraId="48039A4E" w14:textId="77777777" w:rsidR="00C95C72" w:rsidRPr="0009497A" w:rsidRDefault="00C95C72" w:rsidP="00C95C72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436B9E" w14:textId="40A7C49A" w:rsidR="00C95C72" w:rsidRDefault="00C95C72" w:rsidP="00C95C72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п.3.11</w:t>
            </w:r>
          </w:p>
        </w:tc>
        <w:tc>
          <w:tcPr>
            <w:tcW w:w="2596" w:type="dxa"/>
          </w:tcPr>
          <w:p w14:paraId="2E84589A" w14:textId="7F2E115F" w:rsidR="00C95C72" w:rsidRDefault="00C95C72" w:rsidP="007E4A15">
            <w:r>
              <w:t>НТЦ «</w:t>
            </w:r>
            <w:proofErr w:type="spellStart"/>
            <w:r>
              <w:t>Пож</w:t>
            </w:r>
            <w:proofErr w:type="spellEnd"/>
            <w:r>
              <w:t>-Аудит»</w:t>
            </w:r>
          </w:p>
        </w:tc>
        <w:tc>
          <w:tcPr>
            <w:tcW w:w="6273" w:type="dxa"/>
          </w:tcPr>
          <w:p w14:paraId="2647DB5F" w14:textId="255D6A04" w:rsidR="00C95C72" w:rsidRPr="00D95DE0" w:rsidRDefault="00C95C72" w:rsidP="00C95C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Изложить в следующей редакции: …хранение и/или транспортирования.</w:t>
            </w:r>
          </w:p>
        </w:tc>
        <w:tc>
          <w:tcPr>
            <w:tcW w:w="3739" w:type="dxa"/>
          </w:tcPr>
          <w:p w14:paraId="2DB793AB" w14:textId="0BB8E2B7" w:rsidR="00C95C72" w:rsidRPr="00FB2F89" w:rsidRDefault="00C95C72" w:rsidP="00C95C72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</w:t>
            </w:r>
          </w:p>
        </w:tc>
      </w:tr>
      <w:tr w:rsidR="00C9276D" w:rsidRPr="0009497A" w14:paraId="633AD8AC" w14:textId="77777777" w:rsidTr="007E4A15">
        <w:tc>
          <w:tcPr>
            <w:tcW w:w="517" w:type="dxa"/>
          </w:tcPr>
          <w:p w14:paraId="62D5777A" w14:textId="77777777" w:rsidR="00C9276D" w:rsidRPr="0009497A" w:rsidRDefault="00C9276D" w:rsidP="00C9276D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556806" w14:textId="6792E064" w:rsidR="00C9276D" w:rsidRDefault="00C9276D" w:rsidP="00C9276D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D">
              <w:rPr>
                <w:rFonts w:ascii="Times New Roman" w:hAnsi="Times New Roman" w:cs="Times New Roman"/>
                <w:sz w:val="24"/>
                <w:szCs w:val="24"/>
              </w:rPr>
              <w:t>п.3.11</w:t>
            </w:r>
          </w:p>
        </w:tc>
        <w:tc>
          <w:tcPr>
            <w:tcW w:w="2596" w:type="dxa"/>
          </w:tcPr>
          <w:p w14:paraId="11848CD1" w14:textId="08B74981" w:rsidR="00C9276D" w:rsidRDefault="00C9276D" w:rsidP="00C927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D">
              <w:rPr>
                <w:rFonts w:ascii="Times New Roman" w:hAnsi="Times New Roman" w:cs="Times New Roman"/>
                <w:sz w:val="24"/>
                <w:szCs w:val="24"/>
              </w:rPr>
              <w:t>ООО «Газпром проектирование» Московский филиал О.В. Сафронов</w:t>
            </w:r>
          </w:p>
        </w:tc>
        <w:tc>
          <w:tcPr>
            <w:tcW w:w="6273" w:type="dxa"/>
          </w:tcPr>
          <w:p w14:paraId="251AF137" w14:textId="7A8B7FEC" w:rsidR="00C9276D" w:rsidRDefault="00C9276D" w:rsidP="00C9276D">
            <w:r w:rsidRPr="00C9276D">
              <w:t>Пункт 3.11 предлагается изложить в следующей редакции:</w:t>
            </w:r>
            <w:r w:rsidRPr="00C9276D">
              <w:rPr>
                <w:b/>
              </w:rPr>
              <w:t xml:space="preserve"> Сжиженный природный газ; СПГ</w:t>
            </w:r>
            <w:r w:rsidRPr="00C9276D">
              <w:t>: Природный газ, сжиженный после переработки с целью хранения, транспортирования и использования в качестве моторного топлива.</w:t>
            </w:r>
          </w:p>
        </w:tc>
        <w:tc>
          <w:tcPr>
            <w:tcW w:w="3739" w:type="dxa"/>
          </w:tcPr>
          <w:p w14:paraId="54B78B6D" w14:textId="77777777" w:rsidR="00C9276D" w:rsidRPr="00C9276D" w:rsidRDefault="00C9276D" w:rsidP="00C9276D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Отклонено</w:t>
            </w:r>
          </w:p>
          <w:p w14:paraId="15A482CE" w14:textId="206CB6D5" w:rsidR="00C9276D" w:rsidRPr="002B7431" w:rsidRDefault="00C9276D" w:rsidP="00C9276D">
            <w:pPr>
              <w:rPr>
                <w:b/>
                <w:bCs/>
              </w:rPr>
            </w:pPr>
            <w:r w:rsidRPr="00C9276D">
              <w:t xml:space="preserve">Термин взят из ГОСТ Р 53521-2009. Переработка природного газа. Термины и определения. </w:t>
            </w:r>
          </w:p>
        </w:tc>
      </w:tr>
      <w:tr w:rsidR="00C9276D" w:rsidRPr="0009497A" w14:paraId="05F85515" w14:textId="77777777" w:rsidTr="007E4A15">
        <w:tc>
          <w:tcPr>
            <w:tcW w:w="517" w:type="dxa"/>
          </w:tcPr>
          <w:p w14:paraId="6124539F" w14:textId="77777777" w:rsidR="00C9276D" w:rsidRPr="0009497A" w:rsidRDefault="00C9276D" w:rsidP="00C9276D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A8DA72" w14:textId="05AEC1E1" w:rsidR="00C9276D" w:rsidRDefault="00C9276D" w:rsidP="00C9276D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D">
              <w:rPr>
                <w:rFonts w:ascii="Times New Roman" w:hAnsi="Times New Roman" w:cs="Times New Roman"/>
                <w:sz w:val="24"/>
                <w:szCs w:val="24"/>
              </w:rPr>
              <w:t>п.3.13</w:t>
            </w:r>
          </w:p>
        </w:tc>
        <w:tc>
          <w:tcPr>
            <w:tcW w:w="2596" w:type="dxa"/>
          </w:tcPr>
          <w:p w14:paraId="6DD11F87" w14:textId="1C508691" w:rsidR="00C9276D" w:rsidRDefault="00C9276D" w:rsidP="00C927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D">
              <w:rPr>
                <w:rFonts w:ascii="Times New Roman" w:hAnsi="Times New Roman" w:cs="Times New Roman"/>
                <w:sz w:val="24"/>
                <w:szCs w:val="24"/>
              </w:rPr>
              <w:t>ООО «Газпром проектирование» Московский филиал О.В. Сафронов</w:t>
            </w:r>
          </w:p>
        </w:tc>
        <w:tc>
          <w:tcPr>
            <w:tcW w:w="6273" w:type="dxa"/>
          </w:tcPr>
          <w:p w14:paraId="0AB36F43" w14:textId="58473A7F" w:rsidR="00C9276D" w:rsidRDefault="00C9276D" w:rsidP="00C9276D">
            <w:r w:rsidRPr="00C9276D">
              <w:t>Термин 3.13 (</w:t>
            </w:r>
            <w:r w:rsidRPr="00C9276D">
              <w:rPr>
                <w:b/>
                <w:i/>
              </w:rPr>
              <w:t>Устройство для сброса давления</w:t>
            </w:r>
            <w:r w:rsidRPr="00C9276D">
              <w:t>) необходимо убрать, т.к. этот термин не используется ни в СП 364, ни в проекте Изменения 1 СП 364.</w:t>
            </w:r>
          </w:p>
        </w:tc>
        <w:tc>
          <w:tcPr>
            <w:tcW w:w="3739" w:type="dxa"/>
          </w:tcPr>
          <w:p w14:paraId="20C02280" w14:textId="3F9C0177" w:rsidR="00C9276D" w:rsidRPr="002B7431" w:rsidRDefault="00C9276D" w:rsidP="00C9276D">
            <w:pPr>
              <w:rPr>
                <w:b/>
                <w:bCs/>
              </w:rPr>
            </w:pPr>
            <w:r w:rsidRPr="00C9276D">
              <w:rPr>
                <w:b/>
                <w:bCs/>
              </w:rPr>
              <w:t xml:space="preserve">Принято </w:t>
            </w:r>
          </w:p>
        </w:tc>
      </w:tr>
      <w:tr w:rsidR="00A9305D" w:rsidRPr="0009497A" w14:paraId="130A080E" w14:textId="77777777" w:rsidTr="007E4A15">
        <w:tc>
          <w:tcPr>
            <w:tcW w:w="517" w:type="dxa"/>
          </w:tcPr>
          <w:p w14:paraId="2BFD6D89" w14:textId="77777777" w:rsidR="00A9305D" w:rsidRPr="0009497A" w:rsidRDefault="00A9305D" w:rsidP="00A9305D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5FDE96" w14:textId="4D4FC99A" w:rsidR="00A9305D" w:rsidRDefault="00A9305D" w:rsidP="00A9305D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 </w:t>
            </w:r>
          </w:p>
        </w:tc>
        <w:tc>
          <w:tcPr>
            <w:tcW w:w="2596" w:type="dxa"/>
          </w:tcPr>
          <w:p w14:paraId="5CEAF4B6" w14:textId="08F601B3" w:rsidR="00A9305D" w:rsidRDefault="00A9305D" w:rsidP="00A930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проектирование» Московский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 Сафронов</w:t>
            </w:r>
          </w:p>
        </w:tc>
        <w:tc>
          <w:tcPr>
            <w:tcW w:w="6273" w:type="dxa"/>
          </w:tcPr>
          <w:p w14:paraId="60ABE0F4" w14:textId="77777777" w:rsidR="00A9305D" w:rsidRDefault="00A9305D" w:rsidP="00A9305D">
            <w:r>
              <w:lastRenderedPageBreak/>
              <w:t>В раздел 3 необходимо добавить следующие термины:</w:t>
            </w:r>
          </w:p>
          <w:p w14:paraId="3CE1E1EF" w14:textId="77777777" w:rsidR="00A9305D" w:rsidRDefault="00A9305D" w:rsidP="00A9305D">
            <w:r>
              <w:t>- «</w:t>
            </w:r>
            <w:r w:rsidRPr="00EB2012">
              <w:t>служебн</w:t>
            </w:r>
            <w:r>
              <w:t>ая</w:t>
            </w:r>
            <w:r w:rsidRPr="00EB2012">
              <w:t xml:space="preserve"> зон</w:t>
            </w:r>
            <w:r>
              <w:t>а» или «з</w:t>
            </w:r>
            <w:r w:rsidRPr="00EB2012">
              <w:t>дания и сооружения служебной зоны</w:t>
            </w:r>
            <w:r>
              <w:t>» (см. таблицу 1б);</w:t>
            </w:r>
          </w:p>
          <w:p w14:paraId="3CBACA40" w14:textId="40A559E0" w:rsidR="00A9305D" w:rsidRDefault="00A9305D" w:rsidP="00A9305D">
            <w:r>
              <w:lastRenderedPageBreak/>
              <w:t>- «</w:t>
            </w:r>
            <w:r w:rsidRPr="00EB2012">
              <w:t>вспомогательн</w:t>
            </w:r>
            <w:r>
              <w:t>ая</w:t>
            </w:r>
            <w:r w:rsidRPr="00EB2012">
              <w:t xml:space="preserve"> зон</w:t>
            </w:r>
            <w:r>
              <w:t>а» или «з</w:t>
            </w:r>
            <w:r w:rsidRPr="00EB2012">
              <w:t>дания и сооружения вспомогательной зоны</w:t>
            </w:r>
            <w:r>
              <w:t>» (см. таблицу 1б).</w:t>
            </w:r>
          </w:p>
        </w:tc>
        <w:tc>
          <w:tcPr>
            <w:tcW w:w="3739" w:type="dxa"/>
          </w:tcPr>
          <w:p w14:paraId="2275CE3A" w14:textId="77777777" w:rsidR="00A9305D" w:rsidRDefault="00A9305D" w:rsidP="00A9305D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Отклонено </w:t>
            </w:r>
          </w:p>
          <w:p w14:paraId="64EDD4CF" w14:textId="1C755779" w:rsidR="00A9305D" w:rsidRPr="002B7431" w:rsidRDefault="00A9305D" w:rsidP="00A9305D">
            <w:pPr>
              <w:rPr>
                <w:b/>
                <w:bCs/>
              </w:rPr>
            </w:pPr>
            <w:r>
              <w:lastRenderedPageBreak/>
              <w:t xml:space="preserve">В таблице 1б «служебная» и «вспомогательная» зона исключены </w:t>
            </w:r>
          </w:p>
        </w:tc>
      </w:tr>
      <w:tr w:rsidR="00A9305D" w:rsidRPr="0009497A" w14:paraId="54CFFB19" w14:textId="77777777" w:rsidTr="007E4A15">
        <w:tc>
          <w:tcPr>
            <w:tcW w:w="517" w:type="dxa"/>
          </w:tcPr>
          <w:p w14:paraId="23142850" w14:textId="77777777" w:rsidR="00A9305D" w:rsidRPr="0009497A" w:rsidRDefault="00A9305D" w:rsidP="00A9305D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5B5B01" w14:textId="4A8B1ACF" w:rsidR="00A9305D" w:rsidRDefault="00A9305D" w:rsidP="00A9305D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</w:t>
            </w:r>
          </w:p>
        </w:tc>
        <w:tc>
          <w:tcPr>
            <w:tcW w:w="2596" w:type="dxa"/>
          </w:tcPr>
          <w:p w14:paraId="55905AA1" w14:textId="77777777" w:rsidR="00A9305D" w:rsidRPr="00974368" w:rsidRDefault="00A9305D" w:rsidP="00A9305D">
            <w:pPr>
              <w:pStyle w:val="a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проектирование» Московский филиал О.В. Сафронов</w:t>
            </w:r>
          </w:p>
          <w:p w14:paraId="66BF1C50" w14:textId="77777777" w:rsidR="00A9305D" w:rsidRDefault="00A9305D" w:rsidP="00A9305D">
            <w:pPr>
              <w:jc w:val="both"/>
            </w:pPr>
          </w:p>
        </w:tc>
        <w:tc>
          <w:tcPr>
            <w:tcW w:w="6273" w:type="dxa"/>
          </w:tcPr>
          <w:p w14:paraId="1DF1C4C2" w14:textId="77777777" w:rsidR="00A9305D" w:rsidRDefault="00A9305D" w:rsidP="00A9305D">
            <w:r>
              <w:t>Из пункта 4 («</w:t>
            </w:r>
            <w:r w:rsidRPr="00141042">
              <w:rPr>
                <w:i/>
              </w:rPr>
              <w:t>В раздел 2 включить ссылки на следующие документы:</w:t>
            </w:r>
            <w:r>
              <w:t>») необходимо исключить следующие документы:</w:t>
            </w:r>
          </w:p>
          <w:p w14:paraId="5F15FA07" w14:textId="77777777" w:rsidR="00A9305D" w:rsidRDefault="00A9305D" w:rsidP="00A9305D">
            <w:r>
              <w:t xml:space="preserve">- </w:t>
            </w:r>
            <w:r w:rsidRPr="00141042">
              <w:t>СП 484.1311500.2020 «Системы противопожарной защиты. Системы пожарной сигнализации и автоматизация систем противопожарной защиты. Нормы и правила проектирования»;</w:t>
            </w:r>
          </w:p>
          <w:p w14:paraId="6925B72E" w14:textId="77777777" w:rsidR="00A9305D" w:rsidRDefault="00A9305D" w:rsidP="00A9305D">
            <w:r>
              <w:t xml:space="preserve">- </w:t>
            </w:r>
            <w:r w:rsidRPr="00141042">
              <w:t>СП 485.1311500.2020 «Системы противопожарной защиты. Установки пожаротушения автоматические. Нормы и правила проектирования»</w:t>
            </w:r>
            <w:r>
              <w:t>,</w:t>
            </w:r>
          </w:p>
          <w:p w14:paraId="4CAE18EE" w14:textId="66F15B57" w:rsidR="00A9305D" w:rsidRDefault="00A9305D" w:rsidP="00A9305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т.к. ссылки на эти документы не встречаются ни в СП 364, ни в проекте Изменения 1 СП 364.</w:t>
            </w:r>
          </w:p>
        </w:tc>
        <w:tc>
          <w:tcPr>
            <w:tcW w:w="3739" w:type="dxa"/>
          </w:tcPr>
          <w:p w14:paraId="4DFF4391" w14:textId="544A0D91" w:rsidR="00A9305D" w:rsidRPr="00FB2F89" w:rsidRDefault="00A9305D" w:rsidP="00A9305D">
            <w:pPr>
              <w:rPr>
                <w:b/>
                <w:bCs/>
              </w:rPr>
            </w:pPr>
            <w:r w:rsidRPr="002B7431">
              <w:rPr>
                <w:b/>
                <w:bCs/>
              </w:rPr>
              <w:t>Принято</w:t>
            </w:r>
          </w:p>
        </w:tc>
      </w:tr>
      <w:tr w:rsidR="00A9305D" w:rsidRPr="0009497A" w14:paraId="21F0CC62" w14:textId="77777777" w:rsidTr="007E4A15">
        <w:tc>
          <w:tcPr>
            <w:tcW w:w="517" w:type="dxa"/>
          </w:tcPr>
          <w:p w14:paraId="325F3928" w14:textId="77777777" w:rsidR="00A9305D" w:rsidRPr="0009497A" w:rsidRDefault="00A9305D" w:rsidP="00A9305D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20746C" w14:textId="3F7D50AC" w:rsidR="00A9305D" w:rsidRDefault="00A9305D" w:rsidP="00A9305D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п.4.2</w:t>
            </w:r>
          </w:p>
        </w:tc>
        <w:tc>
          <w:tcPr>
            <w:tcW w:w="2596" w:type="dxa"/>
          </w:tcPr>
          <w:p w14:paraId="1A1F1240" w14:textId="458CA0E3" w:rsidR="00A9305D" w:rsidRDefault="00A9305D" w:rsidP="00A9305D">
            <w:pPr>
              <w:jc w:val="both"/>
            </w:pPr>
            <w:r>
              <w:t>К</w:t>
            </w:r>
            <w:r w:rsidRPr="00D95DE0">
              <w:t>омпания «Трое Пожарников»</w:t>
            </w:r>
            <w:r>
              <w:t xml:space="preserve"> </w:t>
            </w:r>
            <w:r w:rsidRPr="00D95DE0">
              <w:t xml:space="preserve">предприниматель </w:t>
            </w:r>
            <w:proofErr w:type="spellStart"/>
            <w:r w:rsidRPr="00D95DE0">
              <w:t>Лохтин</w:t>
            </w:r>
            <w:proofErr w:type="spellEnd"/>
            <w:r w:rsidRPr="00D95DE0">
              <w:t xml:space="preserve"> Г.А.</w:t>
            </w:r>
          </w:p>
        </w:tc>
        <w:tc>
          <w:tcPr>
            <w:tcW w:w="6273" w:type="dxa"/>
          </w:tcPr>
          <w:p w14:paraId="3F050C77" w14:textId="77777777" w:rsidR="00A9305D" w:rsidRPr="00D95DE0" w:rsidRDefault="00A9305D" w:rsidP="00A9305D">
            <w:pPr>
              <w:spacing w:line="276" w:lineRule="auto"/>
              <w:jc w:val="both"/>
              <w:rPr>
                <w:rFonts w:eastAsia="Calibri"/>
                <w:strike/>
                <w:lang w:eastAsia="en-US"/>
              </w:rPr>
            </w:pPr>
            <w:r>
              <w:rPr>
                <w:rFonts w:eastAsia="Calibri"/>
                <w:lang w:eastAsia="en-US"/>
              </w:rPr>
              <w:t>Изложить: …</w:t>
            </w:r>
            <w:r w:rsidRPr="00D95DE0">
              <w:rPr>
                <w:rFonts w:eastAsia="Calibri"/>
                <w:lang w:eastAsia="en-US"/>
              </w:rPr>
              <w:t xml:space="preserve">Помещения для обслуживания автомобилей могут быть пристроены к зданиям КФПО Ф1.4, Ф3 (кроме Ф3.4; </w:t>
            </w:r>
            <w:r w:rsidRPr="00D95DE0">
              <w:rPr>
                <w:rFonts w:eastAsia="Calibri"/>
                <w:b/>
                <w:lang w:eastAsia="en-US"/>
              </w:rPr>
              <w:t>Ф3.7</w:t>
            </w:r>
            <w:r w:rsidRPr="00D95DE0">
              <w:rPr>
                <w:rFonts w:eastAsia="Calibri"/>
                <w:lang w:eastAsia="en-US"/>
              </w:rPr>
              <w:t xml:space="preserve">), Ф4 (кроме Ф4.1; </w:t>
            </w:r>
            <w:r w:rsidRPr="00D95DE0">
              <w:rPr>
                <w:rFonts w:eastAsia="Calibri"/>
                <w:b/>
                <w:lang w:eastAsia="en-US"/>
              </w:rPr>
              <w:t>Ф4.4</w:t>
            </w:r>
            <w:r w:rsidRPr="00D95DE0">
              <w:rPr>
                <w:rFonts w:eastAsia="Calibri"/>
                <w:lang w:eastAsia="en-US"/>
              </w:rPr>
              <w:t xml:space="preserve">), Ф5;  встроены в здания КФПО ФЗ (кроме Ф3.4; </w:t>
            </w:r>
            <w:r w:rsidRPr="00D95DE0">
              <w:rPr>
                <w:rFonts w:eastAsia="Calibri"/>
                <w:b/>
                <w:lang w:eastAsia="en-US"/>
              </w:rPr>
              <w:t>Ф3.6;</w:t>
            </w:r>
            <w:r w:rsidRPr="00D95DE0">
              <w:rPr>
                <w:rFonts w:eastAsia="Calibri"/>
                <w:lang w:eastAsia="en-US"/>
              </w:rPr>
              <w:t xml:space="preserve"> </w:t>
            </w:r>
            <w:r w:rsidRPr="00D95DE0">
              <w:rPr>
                <w:rFonts w:eastAsia="Calibri"/>
                <w:b/>
                <w:lang w:eastAsia="en-US"/>
              </w:rPr>
              <w:t>Ф3.7</w:t>
            </w:r>
            <w:r w:rsidRPr="00D95DE0">
              <w:rPr>
                <w:rFonts w:eastAsia="Calibri"/>
                <w:lang w:eastAsia="en-US"/>
              </w:rPr>
              <w:t xml:space="preserve">), Ф5 и отделяться от них противопожарными стенами и перекрытиями </w:t>
            </w:r>
            <w:r w:rsidRPr="00D95DE0">
              <w:rPr>
                <w:rFonts w:eastAsia="Calibri"/>
                <w:strike/>
                <w:lang w:eastAsia="en-US"/>
              </w:rPr>
              <w:t>1-го типа</w:t>
            </w:r>
            <w:r w:rsidRPr="00D95DE0">
              <w:rPr>
                <w:rFonts w:eastAsia="Calibri"/>
                <w:b/>
                <w:lang w:eastAsia="en-US"/>
              </w:rPr>
              <w:t>, в соответствие требованиям раздела 6 настоящего СП.</w:t>
            </w:r>
          </w:p>
          <w:p w14:paraId="3FBC0F91" w14:textId="77777777" w:rsidR="00A9305D" w:rsidRPr="00D95DE0" w:rsidRDefault="00A9305D" w:rsidP="00A9305D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D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Встраивание помещений для обслуживания ГБА в здания КФПО Ф3; </w:t>
            </w:r>
            <w:r w:rsidRPr="00D95D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Ф5.2; Ф5.3 </w:t>
            </w:r>
            <w:r w:rsidRPr="00D95D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допускается.</w:t>
            </w:r>
          </w:p>
          <w:p w14:paraId="350BF1E0" w14:textId="2CADFB74" w:rsidR="00A9305D" w:rsidRDefault="00A9305D" w:rsidP="00A9305D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DE0">
              <w:rPr>
                <w:rFonts w:ascii="Times New Roman" w:hAnsi="Times New Roman" w:cs="Times New Roman"/>
                <w:sz w:val="24"/>
                <w:szCs w:val="24"/>
              </w:rPr>
              <w:t>Дополнить про культовые сооружения и т.д.</w:t>
            </w:r>
          </w:p>
        </w:tc>
        <w:tc>
          <w:tcPr>
            <w:tcW w:w="3739" w:type="dxa"/>
          </w:tcPr>
          <w:p w14:paraId="264AE2F0" w14:textId="29945973" w:rsidR="00A9305D" w:rsidRPr="00917EAA" w:rsidRDefault="00A9305D" w:rsidP="00A9305D">
            <w:pPr>
              <w:rPr>
                <w:b/>
                <w:bCs/>
              </w:rPr>
            </w:pPr>
            <w:r w:rsidRPr="00FB2F89">
              <w:rPr>
                <w:b/>
                <w:bCs/>
              </w:rPr>
              <w:t xml:space="preserve">Принято </w:t>
            </w:r>
          </w:p>
        </w:tc>
      </w:tr>
      <w:tr w:rsidR="00A9305D" w:rsidRPr="0009497A" w14:paraId="2AB1E4D2" w14:textId="77777777" w:rsidTr="007E4A15">
        <w:tc>
          <w:tcPr>
            <w:tcW w:w="517" w:type="dxa"/>
          </w:tcPr>
          <w:p w14:paraId="70F7D96B" w14:textId="77777777" w:rsidR="00A9305D" w:rsidRPr="0009497A" w:rsidRDefault="00A9305D" w:rsidP="00A9305D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5CC904" w14:textId="6B46AE73" w:rsidR="00A9305D" w:rsidRPr="00C9276D" w:rsidRDefault="00A9305D" w:rsidP="00A9305D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п.5.1 </w:t>
            </w:r>
          </w:p>
        </w:tc>
        <w:tc>
          <w:tcPr>
            <w:tcW w:w="2596" w:type="dxa"/>
          </w:tcPr>
          <w:p w14:paraId="55989510" w14:textId="119F68B1" w:rsidR="00A9305D" w:rsidRPr="00C9276D" w:rsidRDefault="00A9305D" w:rsidP="00A9305D">
            <w:pPr>
              <w:jc w:val="both"/>
            </w:pPr>
            <w:r>
              <w:t>ООО «Газпром проектирование» Московский филиал О.В. Сафронов</w:t>
            </w:r>
            <w:r w:rsidRPr="000B421A">
              <w:t xml:space="preserve"> </w:t>
            </w:r>
          </w:p>
        </w:tc>
        <w:tc>
          <w:tcPr>
            <w:tcW w:w="6273" w:type="dxa"/>
          </w:tcPr>
          <w:p w14:paraId="599B7555" w14:textId="2B800BF8" w:rsidR="00A9305D" w:rsidRPr="00C9276D" w:rsidRDefault="00A9305D" w:rsidP="00A9305D">
            <w:pPr>
              <w:spacing w:line="276" w:lineRule="auto"/>
              <w:jc w:val="both"/>
            </w:pPr>
            <w:r>
              <w:t>Пункт 5.1 СП 364 изложить в следующей редакции:</w:t>
            </w:r>
            <w:r w:rsidRPr="000B421A">
              <w:t xml:space="preserve"> Огороженная территория, при количестве постов ТО и ТР более 10, должна иметь не менее двух выездов, находящихся на расстоянии не более 1500 м друг от друга.</w:t>
            </w:r>
          </w:p>
        </w:tc>
        <w:tc>
          <w:tcPr>
            <w:tcW w:w="3739" w:type="dxa"/>
          </w:tcPr>
          <w:p w14:paraId="3BF114A5" w14:textId="6A57EF60" w:rsidR="00A9305D" w:rsidRPr="00C9276D" w:rsidRDefault="00A9305D" w:rsidP="00A9305D">
            <w:pPr>
              <w:pStyle w:val="a5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</w:tc>
      </w:tr>
      <w:tr w:rsidR="00A9305D" w:rsidRPr="0009497A" w14:paraId="7CF8ADF2" w14:textId="77777777" w:rsidTr="007E4A15">
        <w:tc>
          <w:tcPr>
            <w:tcW w:w="517" w:type="dxa"/>
          </w:tcPr>
          <w:p w14:paraId="05A40ED4" w14:textId="77777777" w:rsidR="00A9305D" w:rsidRPr="0009497A" w:rsidRDefault="00A9305D" w:rsidP="00A9305D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D999E2" w14:textId="4A871E40" w:rsidR="00A9305D" w:rsidRPr="00C9276D" w:rsidRDefault="00A9305D" w:rsidP="00A9305D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п.5.3 </w:t>
            </w:r>
          </w:p>
        </w:tc>
        <w:tc>
          <w:tcPr>
            <w:tcW w:w="2596" w:type="dxa"/>
          </w:tcPr>
          <w:p w14:paraId="13F135CA" w14:textId="3CA05810" w:rsidR="00A9305D" w:rsidRPr="00C9276D" w:rsidRDefault="00A9305D" w:rsidP="00A9305D">
            <w:pPr>
              <w:jc w:val="both"/>
            </w:pPr>
            <w:r>
              <w:t xml:space="preserve">ООО «Газпром проектирование» </w:t>
            </w:r>
            <w:r>
              <w:lastRenderedPageBreak/>
              <w:t>Московский филиал О.В. Сафронов</w:t>
            </w:r>
          </w:p>
        </w:tc>
        <w:tc>
          <w:tcPr>
            <w:tcW w:w="6273" w:type="dxa"/>
          </w:tcPr>
          <w:p w14:paraId="27A95330" w14:textId="6E5F3D58" w:rsidR="00A9305D" w:rsidRPr="00C9276D" w:rsidRDefault="00A9305D" w:rsidP="00A9305D">
            <w:pPr>
              <w:spacing w:line="276" w:lineRule="auto"/>
              <w:jc w:val="both"/>
            </w:pPr>
            <w:r w:rsidRPr="003C7F1C">
              <w:lastRenderedPageBreak/>
              <w:t>Пункт 5.</w:t>
            </w:r>
            <w:r>
              <w:t>3</w:t>
            </w:r>
            <w:r w:rsidRPr="003C7F1C">
              <w:t xml:space="preserve"> СП 364</w:t>
            </w:r>
            <w:r>
              <w:t xml:space="preserve"> необходимо переформулировать в части двоякого толкования словосочетания «</w:t>
            </w:r>
            <w:r w:rsidRPr="003C7F1C">
              <w:rPr>
                <w:b/>
              </w:rPr>
              <w:t>выпуск КПГ</w:t>
            </w:r>
            <w:r>
              <w:t xml:space="preserve">». Это </w:t>
            </w:r>
            <w:r>
              <w:lastRenderedPageBreak/>
              <w:t>в смысле «производства и хранения в аккумуляторах (ресиверах) газа», или в смысле «сброс (выпуск) КПГ».</w:t>
            </w:r>
          </w:p>
        </w:tc>
        <w:tc>
          <w:tcPr>
            <w:tcW w:w="3739" w:type="dxa"/>
          </w:tcPr>
          <w:p w14:paraId="25E929E3" w14:textId="56C14983" w:rsidR="00A9305D" w:rsidRPr="00C9276D" w:rsidRDefault="00A9305D" w:rsidP="00A9305D">
            <w:pPr>
              <w:pStyle w:val="a5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Принято</w:t>
            </w:r>
          </w:p>
        </w:tc>
      </w:tr>
      <w:tr w:rsidR="00A9305D" w:rsidRPr="0009497A" w14:paraId="76F584A4" w14:textId="77777777" w:rsidTr="007E4A15">
        <w:tc>
          <w:tcPr>
            <w:tcW w:w="517" w:type="dxa"/>
          </w:tcPr>
          <w:p w14:paraId="2681908D" w14:textId="77777777" w:rsidR="00A9305D" w:rsidRPr="0009497A" w:rsidRDefault="00A9305D" w:rsidP="00A9305D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93496A" w14:textId="23252C8B" w:rsidR="00A9305D" w:rsidRDefault="00A9305D" w:rsidP="00A9305D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п.5.3 </w:t>
            </w:r>
          </w:p>
        </w:tc>
        <w:tc>
          <w:tcPr>
            <w:tcW w:w="2596" w:type="dxa"/>
          </w:tcPr>
          <w:p w14:paraId="54743954" w14:textId="642A907C" w:rsidR="00A9305D" w:rsidRDefault="00A9305D" w:rsidP="00A9305D">
            <w:pPr>
              <w:jc w:val="both"/>
            </w:pPr>
            <w:r>
              <w:t>ООО «Газпром проектирование» Московский филиал О.В. Сафронов</w:t>
            </w:r>
          </w:p>
        </w:tc>
        <w:tc>
          <w:tcPr>
            <w:tcW w:w="6273" w:type="dxa"/>
          </w:tcPr>
          <w:p w14:paraId="09C832D8" w14:textId="4FF5C388" w:rsidR="00A9305D" w:rsidRDefault="00A9305D" w:rsidP="00A9305D">
            <w:pPr>
              <w:spacing w:line="276" w:lineRule="auto"/>
              <w:jc w:val="both"/>
            </w:pPr>
            <w:r>
              <w:t xml:space="preserve">Для соблюдения единообразия в таблице 1 пункта 5.3 необходимо либо в первой строке таблицы убрать слова «здания», либо во второй строке таблицы вместо «общественные» записать «общественные здания». </w:t>
            </w:r>
          </w:p>
        </w:tc>
        <w:tc>
          <w:tcPr>
            <w:tcW w:w="3739" w:type="dxa"/>
          </w:tcPr>
          <w:p w14:paraId="60534E73" w14:textId="225B141F" w:rsidR="00A9305D" w:rsidRDefault="00A9305D" w:rsidP="00A9305D">
            <w:pPr>
              <w:pStyle w:val="a5"/>
              <w:shd w:val="clear" w:color="auto" w:fil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</w:tc>
      </w:tr>
      <w:tr w:rsidR="00A9305D" w:rsidRPr="0009497A" w14:paraId="17639E44" w14:textId="77777777" w:rsidTr="007E4A15">
        <w:tc>
          <w:tcPr>
            <w:tcW w:w="517" w:type="dxa"/>
          </w:tcPr>
          <w:p w14:paraId="43EE72E0" w14:textId="77777777" w:rsidR="00A9305D" w:rsidRPr="0009497A" w:rsidRDefault="00A9305D" w:rsidP="00A9305D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B9D969" w14:textId="1D1380AC" w:rsidR="00A9305D" w:rsidRDefault="00A9305D" w:rsidP="00A9305D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п.5.5  </w:t>
            </w:r>
          </w:p>
        </w:tc>
        <w:tc>
          <w:tcPr>
            <w:tcW w:w="2596" w:type="dxa"/>
          </w:tcPr>
          <w:p w14:paraId="4DD66969" w14:textId="103BF638" w:rsidR="00A9305D" w:rsidRDefault="00A9305D" w:rsidP="00A9305D">
            <w:pPr>
              <w:jc w:val="both"/>
            </w:pPr>
            <w:r>
              <w:t>ООО «Газпром проектирование» Московский филиал О.В. Сафронов</w:t>
            </w:r>
          </w:p>
        </w:tc>
        <w:tc>
          <w:tcPr>
            <w:tcW w:w="6273" w:type="dxa"/>
          </w:tcPr>
          <w:p w14:paraId="3596B9EF" w14:textId="67616A81" w:rsidR="00A9305D" w:rsidRDefault="00A9305D" w:rsidP="00A9305D">
            <w:pPr>
              <w:spacing w:line="276" w:lineRule="auto"/>
              <w:jc w:val="both"/>
            </w:pPr>
            <w:r>
              <w:t>В первом предложении пункта 5.5 СП 364 вместо «</w:t>
            </w:r>
            <w:r w:rsidRPr="00556698">
              <w:t>под навесом из негорючих материалов</w:t>
            </w:r>
            <w:r>
              <w:t>» записать «</w:t>
            </w:r>
            <w:r w:rsidRPr="00556698">
              <w:t xml:space="preserve">под навесом из </w:t>
            </w:r>
            <w:r>
              <w:t>НГ</w:t>
            </w:r>
            <w:r w:rsidRPr="00556698">
              <w:t xml:space="preserve"> материалов</w:t>
            </w:r>
            <w:r>
              <w:t>».</w:t>
            </w:r>
          </w:p>
        </w:tc>
        <w:tc>
          <w:tcPr>
            <w:tcW w:w="3739" w:type="dxa"/>
          </w:tcPr>
          <w:p w14:paraId="7267E907" w14:textId="1F3FBE7E" w:rsidR="00A9305D" w:rsidRDefault="00A9305D" w:rsidP="00A9305D">
            <w:pPr>
              <w:pStyle w:val="a5"/>
              <w:shd w:val="clear" w:color="auto" w:fil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</w:tc>
      </w:tr>
      <w:tr w:rsidR="00A9305D" w:rsidRPr="0009497A" w14:paraId="4888AEA5" w14:textId="77777777" w:rsidTr="007E4A15">
        <w:tc>
          <w:tcPr>
            <w:tcW w:w="517" w:type="dxa"/>
          </w:tcPr>
          <w:p w14:paraId="63BB5FC2" w14:textId="77777777" w:rsidR="00A9305D" w:rsidRPr="0009497A" w:rsidRDefault="00A9305D" w:rsidP="00A9305D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557324" w14:textId="6B7BA344" w:rsidR="00A9305D" w:rsidRDefault="00A9305D" w:rsidP="00A9305D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п.5.7</w:t>
            </w:r>
          </w:p>
        </w:tc>
        <w:tc>
          <w:tcPr>
            <w:tcW w:w="2596" w:type="dxa"/>
          </w:tcPr>
          <w:p w14:paraId="372EE181" w14:textId="01334A17" w:rsidR="00A9305D" w:rsidRDefault="00A9305D" w:rsidP="00A9305D">
            <w:pPr>
              <w:jc w:val="both"/>
            </w:pPr>
            <w:r>
              <w:t>ООО «Газпром проектирование» Московский филиал О.В. Сафронов</w:t>
            </w:r>
          </w:p>
        </w:tc>
        <w:tc>
          <w:tcPr>
            <w:tcW w:w="6273" w:type="dxa"/>
          </w:tcPr>
          <w:p w14:paraId="27ADF480" w14:textId="77777777" w:rsidR="00A9305D" w:rsidRDefault="00A9305D" w:rsidP="00A9305D">
            <w:r>
              <w:t>Т.к. СП 364 является нормативным документом, то следует соблюдать единую терминологию.</w:t>
            </w:r>
          </w:p>
          <w:p w14:paraId="1C8DD8E6" w14:textId="5789A96B" w:rsidR="00A9305D" w:rsidRDefault="00A9305D" w:rsidP="00A9305D">
            <w:pPr>
              <w:spacing w:line="276" w:lineRule="auto"/>
              <w:jc w:val="both"/>
            </w:pPr>
            <w:r>
              <w:t xml:space="preserve">Вместо «5.7. Резервуары </w:t>
            </w:r>
            <w:r w:rsidRPr="00EB2012">
              <w:rPr>
                <w:b/>
              </w:rPr>
              <w:t>для</w:t>
            </w:r>
            <w:r>
              <w:t xml:space="preserve"> СПГ» необходимо написать «5.7. Резервуары СПГ».</w:t>
            </w:r>
          </w:p>
        </w:tc>
        <w:tc>
          <w:tcPr>
            <w:tcW w:w="3739" w:type="dxa"/>
          </w:tcPr>
          <w:p w14:paraId="08C6AA87" w14:textId="573547D2" w:rsidR="00A9305D" w:rsidRDefault="00A9305D" w:rsidP="00A9305D">
            <w:pPr>
              <w:pStyle w:val="a5"/>
              <w:shd w:val="clear" w:color="auto" w:fil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</w:tc>
      </w:tr>
      <w:tr w:rsidR="00202CA9" w:rsidRPr="0009497A" w14:paraId="7F890A0C" w14:textId="77777777" w:rsidTr="007E4A15">
        <w:tc>
          <w:tcPr>
            <w:tcW w:w="517" w:type="dxa"/>
          </w:tcPr>
          <w:p w14:paraId="42DD3B8A" w14:textId="77777777" w:rsidR="00202CA9" w:rsidRPr="0009497A" w:rsidRDefault="00202CA9" w:rsidP="00202CA9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41EB35" w14:textId="57F32E08" w:rsidR="00202CA9" w:rsidRPr="00C9276D" w:rsidRDefault="00202CA9" w:rsidP="00202CA9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5.8</w:t>
            </w:r>
          </w:p>
        </w:tc>
        <w:tc>
          <w:tcPr>
            <w:tcW w:w="2596" w:type="dxa"/>
          </w:tcPr>
          <w:p w14:paraId="47E9346F" w14:textId="2739D8A0" w:rsidR="00202CA9" w:rsidRPr="00C9276D" w:rsidRDefault="00202CA9" w:rsidP="00202CA9">
            <w:pPr>
              <w:jc w:val="both"/>
            </w:pPr>
            <w:r>
              <w:t>ООО «Газпром проектирование» Московский филиал О.В. Сафронов</w:t>
            </w:r>
          </w:p>
        </w:tc>
        <w:tc>
          <w:tcPr>
            <w:tcW w:w="6273" w:type="dxa"/>
          </w:tcPr>
          <w:p w14:paraId="588D5A8B" w14:textId="7138454B" w:rsidR="00202CA9" w:rsidRPr="00C9276D" w:rsidRDefault="00202CA9" w:rsidP="00202CA9">
            <w:pPr>
              <w:spacing w:line="276" w:lineRule="auto"/>
              <w:jc w:val="both"/>
            </w:pPr>
            <w:r>
              <w:t>В пункте 5.8 обозначение таблицы «</w:t>
            </w:r>
            <w:r w:rsidRPr="00EB2012">
              <w:t>Таблица 1а</w:t>
            </w:r>
            <w:r>
              <w:t>» необходимо поставить по левому краю страницы.</w:t>
            </w:r>
          </w:p>
        </w:tc>
        <w:tc>
          <w:tcPr>
            <w:tcW w:w="3739" w:type="dxa"/>
          </w:tcPr>
          <w:p w14:paraId="41D766A1" w14:textId="16C73FEA" w:rsidR="00202CA9" w:rsidRPr="00C9276D" w:rsidRDefault="00202CA9" w:rsidP="00202CA9">
            <w:pPr>
              <w:pStyle w:val="a5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Принято </w:t>
            </w:r>
          </w:p>
        </w:tc>
      </w:tr>
      <w:tr w:rsidR="00202CA9" w:rsidRPr="0009497A" w14:paraId="68858105" w14:textId="77777777" w:rsidTr="007E4A15">
        <w:tc>
          <w:tcPr>
            <w:tcW w:w="517" w:type="dxa"/>
          </w:tcPr>
          <w:p w14:paraId="7EAB73E9" w14:textId="77777777" w:rsidR="00202CA9" w:rsidRPr="0009497A" w:rsidRDefault="00202CA9" w:rsidP="00202CA9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8AACFB" w14:textId="4C26EE8A" w:rsidR="00202CA9" w:rsidRPr="00C9276D" w:rsidRDefault="00202CA9" w:rsidP="00202CA9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96" w:type="dxa"/>
          </w:tcPr>
          <w:p w14:paraId="0C9A0492" w14:textId="77777777" w:rsidR="00202CA9" w:rsidRDefault="00202CA9" w:rsidP="00202CA9">
            <w:r>
              <w:t>ООО «Газпром проектирование» Саратовский филиал</w:t>
            </w:r>
          </w:p>
          <w:p w14:paraId="0BADFFC0" w14:textId="77777777" w:rsidR="00202CA9" w:rsidRPr="001D69D8" w:rsidRDefault="00202CA9" w:rsidP="00202CA9">
            <w:r w:rsidRPr="001D69D8">
              <w:t>Зуев И</w:t>
            </w:r>
            <w:r>
              <w:t xml:space="preserve">. </w:t>
            </w:r>
            <w:r w:rsidRPr="001D69D8">
              <w:t>А</w:t>
            </w:r>
            <w:r>
              <w:t>.</w:t>
            </w:r>
          </w:p>
          <w:p w14:paraId="6D1ACC0F" w14:textId="77777777" w:rsidR="00202CA9" w:rsidRPr="00C9276D" w:rsidRDefault="00202CA9" w:rsidP="00202CA9">
            <w:pPr>
              <w:jc w:val="both"/>
            </w:pPr>
          </w:p>
        </w:tc>
        <w:tc>
          <w:tcPr>
            <w:tcW w:w="6273" w:type="dxa"/>
          </w:tcPr>
          <w:p w14:paraId="2D3930C2" w14:textId="77777777" w:rsidR="00202CA9" w:rsidRPr="00373304" w:rsidRDefault="00202CA9" w:rsidP="00202CA9">
            <w:pPr>
              <w:ind w:firstLine="148"/>
              <w:jc w:val="both"/>
            </w:pPr>
            <w:r w:rsidRPr="00373304">
              <w:t xml:space="preserve">В состав Изменения № 1, в пункт 6.2 действующей редакции СП 364.1311500.2018, предлагаем добавить: </w:t>
            </w:r>
          </w:p>
          <w:p w14:paraId="06104B50" w14:textId="77777777" w:rsidR="00202CA9" w:rsidRPr="00373304" w:rsidRDefault="00202CA9" w:rsidP="00202CA9">
            <w:pPr>
              <w:ind w:firstLine="148"/>
              <w:jc w:val="both"/>
            </w:pPr>
            <w:r w:rsidRPr="00373304">
              <w:t xml:space="preserve">- возможность размещения в зданиях </w:t>
            </w:r>
            <w:r w:rsidRPr="00373304">
              <w:rPr>
                <w:lang w:val="en-US"/>
              </w:rPr>
              <w:t>IV</w:t>
            </w:r>
            <w:r w:rsidRPr="00373304">
              <w:t xml:space="preserve"> степени огнестойкости, класса конструктивной пожарной опасности не ниже С0;</w:t>
            </w:r>
          </w:p>
          <w:p w14:paraId="3A25DE75" w14:textId="77777777" w:rsidR="00202CA9" w:rsidRPr="00373304" w:rsidRDefault="00202CA9" w:rsidP="00202CA9">
            <w:pPr>
              <w:ind w:firstLine="148"/>
              <w:jc w:val="both"/>
            </w:pPr>
            <w:r w:rsidRPr="00373304">
              <w:t xml:space="preserve">- разделение противопожарными перегородками 1-го типа. </w:t>
            </w:r>
          </w:p>
          <w:p w14:paraId="59D3F04A" w14:textId="77777777" w:rsidR="00202CA9" w:rsidRPr="00373304" w:rsidRDefault="00202CA9" w:rsidP="00202CA9">
            <w:pPr>
              <w:ind w:firstLine="148"/>
              <w:jc w:val="both"/>
            </w:pPr>
            <w:r w:rsidRPr="00373304">
              <w:t xml:space="preserve">Предлагаемая редакция не противоречит пункту 6.11.12 СП4.13130.2013, пунктам 6.1.1, 6.3.2, </w:t>
            </w:r>
            <w:proofErr w:type="gramStart"/>
            <w:r w:rsidRPr="00373304">
              <w:t>СП2.13130.2020 .</w:t>
            </w:r>
            <w:proofErr w:type="gramEnd"/>
          </w:p>
          <w:p w14:paraId="32B63328" w14:textId="77777777" w:rsidR="00202CA9" w:rsidRPr="00373304" w:rsidRDefault="00202CA9" w:rsidP="00202CA9">
            <w:pPr>
              <w:ind w:firstLine="148"/>
              <w:jc w:val="both"/>
            </w:pPr>
            <w:r w:rsidRPr="00373304">
              <w:t xml:space="preserve">Данная поправка позволит выполнять здания из металлического каркаса без применения огнезащиты, и, как следствие значительно сократит затраты на СМР и эксплуатацию для зданий из металлического каркаса. </w:t>
            </w:r>
          </w:p>
          <w:p w14:paraId="12D54B11" w14:textId="77777777" w:rsidR="00202CA9" w:rsidRDefault="00202CA9" w:rsidP="00202CA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Предлагаемая редакция: </w:t>
            </w:r>
          </w:p>
          <w:p w14:paraId="3813421A" w14:textId="1BAD943C" w:rsidR="00202CA9" w:rsidRPr="00C9276D" w:rsidRDefault="00202CA9" w:rsidP="00202CA9">
            <w:pPr>
              <w:spacing w:line="276" w:lineRule="auto"/>
              <w:jc w:val="both"/>
            </w:pPr>
            <w:r w:rsidRPr="00373304">
              <w:lastRenderedPageBreak/>
              <w:t xml:space="preserve">Допускается помещения для хранения автомобилей размещать совместно с помещениями для ТО и ТР в здании I, II и III степени огнестойкости, класса конструктивной пожарной опасности не ниже С1,  </w:t>
            </w:r>
            <w:r w:rsidRPr="00373304">
              <w:rPr>
                <w:b/>
                <w:i/>
              </w:rPr>
              <w:t xml:space="preserve">здании </w:t>
            </w:r>
            <w:r w:rsidRPr="00373304">
              <w:rPr>
                <w:b/>
                <w:i/>
                <w:lang w:val="en-US"/>
              </w:rPr>
              <w:t>IV</w:t>
            </w:r>
            <w:r w:rsidRPr="00373304">
              <w:rPr>
                <w:b/>
                <w:i/>
              </w:rPr>
              <w:t xml:space="preserve"> степени огнестойкости, класса конструктивной пожарной опасности не ниже С0</w:t>
            </w:r>
            <w:r w:rsidRPr="00373304">
              <w:t xml:space="preserve">, категорий В, Г и Д по пожарной опасности. Помещения для хранения автомобилей должны отделяться от других помещений противопожарными стенами 2-го типа </w:t>
            </w:r>
            <w:r w:rsidRPr="00373304">
              <w:rPr>
                <w:b/>
                <w:i/>
              </w:rPr>
              <w:t>(перегородками 1-го типа)</w:t>
            </w:r>
            <w:r w:rsidRPr="00373304">
              <w:t xml:space="preserve"> противопожарными перекрытиями 3-го типа.</w:t>
            </w:r>
          </w:p>
        </w:tc>
        <w:tc>
          <w:tcPr>
            <w:tcW w:w="3739" w:type="dxa"/>
          </w:tcPr>
          <w:p w14:paraId="6D1C7917" w14:textId="77777777" w:rsidR="00202CA9" w:rsidRDefault="00202CA9" w:rsidP="00202CA9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Отклонено </w:t>
            </w:r>
          </w:p>
          <w:p w14:paraId="55DBB397" w14:textId="785E6981" w:rsidR="00202CA9" w:rsidRPr="00C9276D" w:rsidRDefault="00202CA9" w:rsidP="00202CA9">
            <w:pPr>
              <w:pStyle w:val="a5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Несущая способность стен в зданиях</w:t>
            </w:r>
            <w:r w:rsidRPr="00F10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10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огнестойкости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0371">
              <w:rPr>
                <w:rFonts w:ascii="Times New Roman" w:hAnsi="Times New Roman" w:cs="Times New Roman"/>
                <w:sz w:val="24"/>
                <w:szCs w:val="24"/>
              </w:rPr>
              <w:t>45. Несущие элементы противопожарной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2-го типа</w:t>
            </w:r>
            <w:r w:rsidRPr="00F10371">
              <w:rPr>
                <w:rFonts w:ascii="Times New Roman" w:hAnsi="Times New Roman" w:cs="Times New Roman"/>
                <w:sz w:val="24"/>
                <w:szCs w:val="24"/>
              </w:rPr>
              <w:t>, разделяющей помещения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F10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0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 в зданиях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огнестойкости, несущие элементы составляют величину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r w:rsidRPr="00A960F2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2CA9" w:rsidRPr="0009497A" w14:paraId="7CB0512F" w14:textId="77777777" w:rsidTr="007E4A15">
        <w:tc>
          <w:tcPr>
            <w:tcW w:w="517" w:type="dxa"/>
          </w:tcPr>
          <w:p w14:paraId="3EA0D339" w14:textId="77777777" w:rsidR="00202CA9" w:rsidRPr="0009497A" w:rsidRDefault="00202CA9" w:rsidP="00202CA9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D3FF09" w14:textId="4FCE2517" w:rsidR="00202CA9" w:rsidRDefault="00202CA9" w:rsidP="00202CA9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D">
              <w:rPr>
                <w:rFonts w:ascii="Times New Roman" w:hAnsi="Times New Roman" w:cs="Times New Roman"/>
                <w:sz w:val="24"/>
                <w:szCs w:val="24"/>
              </w:rPr>
              <w:t>п.6.2</w:t>
            </w:r>
          </w:p>
        </w:tc>
        <w:tc>
          <w:tcPr>
            <w:tcW w:w="2596" w:type="dxa"/>
          </w:tcPr>
          <w:p w14:paraId="71EBC120" w14:textId="3271C18B" w:rsidR="00202CA9" w:rsidRDefault="00202CA9" w:rsidP="00C00FC8">
            <w:r w:rsidRPr="00C9276D">
              <w:t xml:space="preserve">Компания «Трое Пожарников» предприниматель </w:t>
            </w:r>
            <w:proofErr w:type="spellStart"/>
            <w:r w:rsidRPr="00C9276D">
              <w:t>Лохтин</w:t>
            </w:r>
            <w:proofErr w:type="spellEnd"/>
            <w:r w:rsidRPr="00C9276D">
              <w:t xml:space="preserve"> Г.А.</w:t>
            </w:r>
          </w:p>
        </w:tc>
        <w:tc>
          <w:tcPr>
            <w:tcW w:w="6273" w:type="dxa"/>
          </w:tcPr>
          <w:p w14:paraId="511AB156" w14:textId="77777777" w:rsidR="00202CA9" w:rsidRPr="00C9276D" w:rsidRDefault="00202CA9" w:rsidP="00202CA9">
            <w:pPr>
              <w:spacing w:line="276" w:lineRule="auto"/>
              <w:jc w:val="both"/>
            </w:pPr>
            <w:r w:rsidRPr="00C9276D">
              <w:t>Исключить категорию «Д».</w:t>
            </w:r>
          </w:p>
          <w:p w14:paraId="7C5CE60D" w14:textId="081200CB" w:rsidR="00202CA9" w:rsidRDefault="00202CA9" w:rsidP="00202CA9">
            <w:pPr>
              <w:spacing w:line="276" w:lineRule="auto"/>
              <w:jc w:val="both"/>
            </w:pPr>
            <w:r w:rsidRPr="00C9276D">
              <w:rPr>
                <w:rFonts w:eastAsia="Calibri"/>
                <w:lang w:eastAsia="en-US"/>
              </w:rPr>
              <w:t>Здание СТОА, автостоянка не могут быть категории Д, см. п. 6.10 СП 12.13130.</w:t>
            </w:r>
          </w:p>
        </w:tc>
        <w:tc>
          <w:tcPr>
            <w:tcW w:w="3739" w:type="dxa"/>
          </w:tcPr>
          <w:p w14:paraId="35B52957" w14:textId="77777777" w:rsidR="00202CA9" w:rsidRPr="00C9276D" w:rsidRDefault="00202CA9" w:rsidP="00202CA9">
            <w:pPr>
              <w:pStyle w:val="a5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Отклонено </w:t>
            </w:r>
          </w:p>
          <w:p w14:paraId="12F283A0" w14:textId="01FFADED" w:rsidR="00202CA9" w:rsidRDefault="00202CA9" w:rsidP="00202CA9">
            <w:pPr>
              <w:pStyle w:val="a5"/>
              <w:shd w:val="clear" w:color="auto" w:fil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7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Речь идет о здании, которое было категории Д до размещения в нем СТО А. </w:t>
            </w:r>
          </w:p>
        </w:tc>
      </w:tr>
      <w:tr w:rsidR="00202CA9" w:rsidRPr="0009497A" w14:paraId="2226B66B" w14:textId="77777777" w:rsidTr="007E4A15">
        <w:tc>
          <w:tcPr>
            <w:tcW w:w="517" w:type="dxa"/>
          </w:tcPr>
          <w:p w14:paraId="6B361DDD" w14:textId="77777777" w:rsidR="00202CA9" w:rsidRPr="0009497A" w:rsidRDefault="00202CA9" w:rsidP="00202CA9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24985B" w14:textId="48BFFCDE" w:rsidR="00202CA9" w:rsidRPr="00C9276D" w:rsidRDefault="00202CA9" w:rsidP="00202CA9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п.6.3</w:t>
            </w:r>
          </w:p>
        </w:tc>
        <w:tc>
          <w:tcPr>
            <w:tcW w:w="2596" w:type="dxa"/>
          </w:tcPr>
          <w:p w14:paraId="14F59249" w14:textId="0854AB18" w:rsidR="00202CA9" w:rsidRPr="00C9276D" w:rsidRDefault="00202CA9" w:rsidP="00C00FC8">
            <w:r>
              <w:t>К</w:t>
            </w:r>
            <w:r w:rsidRPr="00D95DE0">
              <w:t>омпания «Трое Пожарников»</w:t>
            </w:r>
            <w:r>
              <w:t xml:space="preserve"> </w:t>
            </w:r>
            <w:r w:rsidRPr="00D95DE0">
              <w:t xml:space="preserve">предприниматель </w:t>
            </w:r>
            <w:proofErr w:type="spellStart"/>
            <w:r w:rsidRPr="00D95DE0">
              <w:t>Лохтин</w:t>
            </w:r>
            <w:proofErr w:type="spellEnd"/>
            <w:r w:rsidRPr="00D95DE0">
              <w:t xml:space="preserve"> Г.А.</w:t>
            </w:r>
          </w:p>
        </w:tc>
        <w:tc>
          <w:tcPr>
            <w:tcW w:w="6273" w:type="dxa"/>
          </w:tcPr>
          <w:p w14:paraId="3334650D" w14:textId="77777777" w:rsidR="00202CA9" w:rsidRDefault="00202CA9" w:rsidP="00202CA9">
            <w:pPr>
              <w:spacing w:line="276" w:lineRule="auto"/>
              <w:jc w:val="both"/>
            </w:pPr>
            <w:r w:rsidRPr="00C75E4D">
              <w:t>Указать минимальную площадь оконных проемов, высоту расположения, открываемые-</w:t>
            </w:r>
            <w:proofErr w:type="spellStart"/>
            <w:r w:rsidRPr="00C75E4D">
              <w:t>неоткрываемые</w:t>
            </w:r>
            <w:proofErr w:type="spellEnd"/>
            <w:r w:rsidRPr="00C75E4D">
              <w:t>.</w:t>
            </w:r>
          </w:p>
          <w:p w14:paraId="2BF9A8FA" w14:textId="7C157970" w:rsidR="00202CA9" w:rsidRPr="00C9276D" w:rsidRDefault="00202CA9" w:rsidP="00202CA9">
            <w:pPr>
              <w:spacing w:line="276" w:lineRule="auto"/>
              <w:jc w:val="both"/>
            </w:pPr>
            <w:r w:rsidRPr="00C75E4D">
              <w:t>При нормативном предписании наличия окон должна преследоваться и быть сформулирована пожарно-профилактическая задача.</w:t>
            </w:r>
          </w:p>
        </w:tc>
        <w:tc>
          <w:tcPr>
            <w:tcW w:w="3739" w:type="dxa"/>
          </w:tcPr>
          <w:p w14:paraId="23D449FA" w14:textId="5EE0B619" w:rsidR="00202CA9" w:rsidRPr="00C9276D" w:rsidRDefault="00202CA9" w:rsidP="00202CA9">
            <w:pPr>
              <w:pStyle w:val="a5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</w:t>
            </w:r>
          </w:p>
        </w:tc>
      </w:tr>
      <w:tr w:rsidR="00C00FC8" w:rsidRPr="0009497A" w14:paraId="31216895" w14:textId="77777777" w:rsidTr="007E4A15">
        <w:tc>
          <w:tcPr>
            <w:tcW w:w="517" w:type="dxa"/>
          </w:tcPr>
          <w:p w14:paraId="3DD3A4A7" w14:textId="77777777" w:rsidR="00C00FC8" w:rsidRPr="0009497A" w:rsidRDefault="00C00FC8" w:rsidP="00C00FC8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6061C6" w14:textId="125E1EB3" w:rsidR="00C00FC8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п.6.4  </w:t>
            </w:r>
          </w:p>
        </w:tc>
        <w:tc>
          <w:tcPr>
            <w:tcW w:w="2596" w:type="dxa"/>
          </w:tcPr>
          <w:p w14:paraId="3B93D13B" w14:textId="3FCC7771" w:rsidR="00C00FC8" w:rsidRDefault="00C00FC8" w:rsidP="00C00FC8">
            <w:r>
              <w:t>ООО «Газпром проектирование» Московский филиал О.В. Сафронов</w:t>
            </w:r>
          </w:p>
        </w:tc>
        <w:tc>
          <w:tcPr>
            <w:tcW w:w="6273" w:type="dxa"/>
          </w:tcPr>
          <w:p w14:paraId="30CE9848" w14:textId="220F0FA8" w:rsidR="00C00FC8" w:rsidRPr="00D95DE0" w:rsidRDefault="00C00FC8" w:rsidP="00C00FC8">
            <w:pPr>
              <w:spacing w:line="276" w:lineRule="auto"/>
              <w:rPr>
                <w:rFonts w:eastAsia="Calibri"/>
                <w:lang w:eastAsia="en-US"/>
              </w:rPr>
            </w:pPr>
            <w:r w:rsidRPr="00B75136">
              <w:t>Во втором абзаце пункта 6.4 СП 364 вместо «Кладовые и склады горючих материалов и негорючих материалов» записать «Кладовые и склады горючих материалов и НГ материалов».</w:t>
            </w:r>
          </w:p>
        </w:tc>
        <w:tc>
          <w:tcPr>
            <w:tcW w:w="3739" w:type="dxa"/>
          </w:tcPr>
          <w:p w14:paraId="00B4BF74" w14:textId="36D85F32" w:rsidR="00C00FC8" w:rsidRPr="00FB2F89" w:rsidRDefault="00C00FC8" w:rsidP="00C00FC8">
            <w:pPr>
              <w:pStyle w:val="a5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</w:tc>
      </w:tr>
      <w:tr w:rsidR="00C00FC8" w:rsidRPr="0009497A" w14:paraId="3F3CF515" w14:textId="77777777" w:rsidTr="007E4A15">
        <w:tc>
          <w:tcPr>
            <w:tcW w:w="517" w:type="dxa"/>
          </w:tcPr>
          <w:p w14:paraId="4230DBFF" w14:textId="77777777" w:rsidR="00C00FC8" w:rsidRPr="0009497A" w:rsidRDefault="00C00FC8" w:rsidP="00C00FC8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749728" w14:textId="77A6F458" w:rsidR="00C00FC8" w:rsidRPr="00C9276D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п.6.4</w:t>
            </w:r>
          </w:p>
        </w:tc>
        <w:tc>
          <w:tcPr>
            <w:tcW w:w="2596" w:type="dxa"/>
          </w:tcPr>
          <w:p w14:paraId="7ED7CB58" w14:textId="5AF8BC31" w:rsidR="00C00FC8" w:rsidRPr="00C9276D" w:rsidRDefault="00C00FC8" w:rsidP="00C00FC8">
            <w:r>
              <w:t>К</w:t>
            </w:r>
            <w:r w:rsidRPr="00D95DE0">
              <w:t>омпания «Трое Пожарников»</w:t>
            </w:r>
            <w:r>
              <w:t xml:space="preserve"> </w:t>
            </w:r>
            <w:r w:rsidRPr="00D95DE0">
              <w:t xml:space="preserve">предприниматель </w:t>
            </w:r>
            <w:proofErr w:type="spellStart"/>
            <w:r w:rsidRPr="00D95DE0">
              <w:t>Лохтин</w:t>
            </w:r>
            <w:proofErr w:type="spellEnd"/>
            <w:r w:rsidRPr="00D95DE0">
              <w:t xml:space="preserve"> Г.А.</w:t>
            </w:r>
          </w:p>
        </w:tc>
        <w:tc>
          <w:tcPr>
            <w:tcW w:w="6273" w:type="dxa"/>
          </w:tcPr>
          <w:p w14:paraId="1358971E" w14:textId="77777777" w:rsidR="00C00FC8" w:rsidRPr="00D95DE0" w:rsidRDefault="00C00FC8" w:rsidP="00C00FC8">
            <w:pPr>
              <w:spacing w:line="276" w:lineRule="auto"/>
              <w:rPr>
                <w:rFonts w:eastAsia="Calibri"/>
                <w:lang w:eastAsia="en-US"/>
              </w:rPr>
            </w:pPr>
            <w:r w:rsidRPr="00D95DE0">
              <w:rPr>
                <w:rFonts w:eastAsia="Calibri"/>
                <w:lang w:eastAsia="en-US"/>
              </w:rPr>
              <w:t xml:space="preserve">Изложить: В отдельных помещениях здания следует предусматривать участки </w:t>
            </w:r>
            <w:proofErr w:type="spellStart"/>
            <w:r w:rsidRPr="00D95DE0">
              <w:rPr>
                <w:rFonts w:eastAsia="Calibri"/>
                <w:lang w:eastAsia="en-US"/>
              </w:rPr>
              <w:t>краскоприготовления</w:t>
            </w:r>
            <w:proofErr w:type="spellEnd"/>
            <w:r w:rsidRPr="00D95DE0">
              <w:rPr>
                <w:rFonts w:eastAsia="Calibri"/>
                <w:lang w:eastAsia="en-US"/>
              </w:rPr>
              <w:t xml:space="preserve">, а также </w:t>
            </w:r>
            <w:r w:rsidRPr="00D95DE0">
              <w:rPr>
                <w:rFonts w:eastAsia="Calibri"/>
                <w:strike/>
                <w:lang w:eastAsia="en-US"/>
              </w:rPr>
              <w:t>кладовые или</w:t>
            </w:r>
            <w:r w:rsidRPr="00D95DE0">
              <w:rPr>
                <w:rFonts w:eastAsia="Calibri"/>
                <w:lang w:eastAsia="en-US"/>
              </w:rPr>
              <w:t xml:space="preserve"> склады для хранения: …</w:t>
            </w:r>
          </w:p>
          <w:p w14:paraId="37A0EBCD" w14:textId="48AA2247" w:rsidR="00C00FC8" w:rsidRPr="00C9276D" w:rsidRDefault="00C00FC8" w:rsidP="00C00FC8">
            <w:pPr>
              <w:spacing w:line="276" w:lineRule="auto"/>
              <w:jc w:val="both"/>
            </w:pPr>
            <w:r w:rsidRPr="00D95DE0">
              <w:rPr>
                <w:rFonts w:eastAsia="Calibri"/>
                <w:strike/>
                <w:lang w:eastAsia="en-US"/>
              </w:rPr>
              <w:t>Кладовые и</w:t>
            </w:r>
            <w:r w:rsidRPr="00D95DE0">
              <w:rPr>
                <w:rFonts w:eastAsia="Calibri"/>
                <w:lang w:eastAsia="en-US"/>
              </w:rPr>
              <w:t xml:space="preserve"> склады горючих материалов …</w:t>
            </w:r>
          </w:p>
        </w:tc>
        <w:tc>
          <w:tcPr>
            <w:tcW w:w="3739" w:type="dxa"/>
          </w:tcPr>
          <w:p w14:paraId="3382E2A0" w14:textId="41F1E977" w:rsidR="00C00FC8" w:rsidRPr="00C9276D" w:rsidRDefault="00C00FC8" w:rsidP="00C00FC8">
            <w:pPr>
              <w:pStyle w:val="a5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</w:t>
            </w:r>
          </w:p>
        </w:tc>
      </w:tr>
      <w:tr w:rsidR="00C00FC8" w:rsidRPr="0009497A" w14:paraId="45D16C7F" w14:textId="77777777" w:rsidTr="007E4A15">
        <w:tc>
          <w:tcPr>
            <w:tcW w:w="517" w:type="dxa"/>
          </w:tcPr>
          <w:p w14:paraId="2DDD921C" w14:textId="77777777" w:rsidR="00C00FC8" w:rsidRPr="0009497A" w:rsidRDefault="00C00FC8" w:rsidP="00C00FC8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3B1317" w14:textId="6467B70E" w:rsidR="00C00FC8" w:rsidRPr="00C9276D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п.6.7</w:t>
            </w:r>
          </w:p>
        </w:tc>
        <w:tc>
          <w:tcPr>
            <w:tcW w:w="2596" w:type="dxa"/>
          </w:tcPr>
          <w:p w14:paraId="7D5827CD" w14:textId="79E67C75" w:rsidR="00C00FC8" w:rsidRPr="00C9276D" w:rsidRDefault="00C00FC8" w:rsidP="00C00FC8">
            <w:r>
              <w:t>К</w:t>
            </w:r>
            <w:r w:rsidRPr="00D95DE0">
              <w:t>омпания «Трое Пожарников»</w:t>
            </w:r>
            <w:r>
              <w:t xml:space="preserve"> </w:t>
            </w:r>
            <w:r w:rsidRPr="00D95DE0">
              <w:t xml:space="preserve">предприниматель </w:t>
            </w:r>
            <w:proofErr w:type="spellStart"/>
            <w:r w:rsidRPr="00D95DE0">
              <w:t>Лохтин</w:t>
            </w:r>
            <w:proofErr w:type="spellEnd"/>
            <w:r w:rsidRPr="00D95DE0">
              <w:t xml:space="preserve"> Г.А.</w:t>
            </w:r>
          </w:p>
        </w:tc>
        <w:tc>
          <w:tcPr>
            <w:tcW w:w="6273" w:type="dxa"/>
          </w:tcPr>
          <w:p w14:paraId="39FBEA7F" w14:textId="1A4195AF" w:rsidR="00C00FC8" w:rsidRPr="00C9276D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 xml:space="preserve">Пункт изложить с учетом того, что промышленностью выпускаются окрасочно-сушильные камеры со встроенным </w:t>
            </w:r>
            <w:proofErr w:type="spellStart"/>
            <w:r w:rsidRPr="00C75E4D">
              <w:rPr>
                <w:rFonts w:ascii="Times New Roman" w:hAnsi="Times New Roman" w:cs="Times New Roman"/>
                <w:sz w:val="24"/>
                <w:szCs w:val="24"/>
              </w:rPr>
              <w:t>теплогенератором</w:t>
            </w:r>
            <w:proofErr w:type="spellEnd"/>
            <w:r w:rsidRPr="00C75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9" w:type="dxa"/>
          </w:tcPr>
          <w:p w14:paraId="611813BE" w14:textId="77777777" w:rsidR="00C00FC8" w:rsidRDefault="00C00FC8" w:rsidP="00C00FC8">
            <w:pPr>
              <w:pStyle w:val="a5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Отклонено </w:t>
            </w:r>
          </w:p>
          <w:p w14:paraId="105FC9E7" w14:textId="73BA5090" w:rsidR="00C00FC8" w:rsidRPr="00C9276D" w:rsidRDefault="00C00FC8" w:rsidP="00C00FC8">
            <w:pPr>
              <w:rPr>
                <w:b/>
                <w:bCs/>
              </w:rPr>
            </w:pPr>
            <w:r>
              <w:t xml:space="preserve">Требование к окрасочно-сушильным камерам как к </w:t>
            </w:r>
            <w:r>
              <w:lastRenderedPageBreak/>
              <w:t>изделиям заводского изготовления, изложены в п.6.6.</w:t>
            </w:r>
          </w:p>
        </w:tc>
      </w:tr>
      <w:tr w:rsidR="00C00FC8" w:rsidRPr="0009497A" w14:paraId="5C95B0AD" w14:textId="77777777" w:rsidTr="007E4A15">
        <w:tc>
          <w:tcPr>
            <w:tcW w:w="517" w:type="dxa"/>
          </w:tcPr>
          <w:p w14:paraId="549A0D4A" w14:textId="77777777" w:rsidR="00C00FC8" w:rsidRPr="0009497A" w:rsidRDefault="00C00FC8" w:rsidP="00C00FC8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FCC4EC" w14:textId="4DB19DC5" w:rsidR="00C00FC8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596" w:type="dxa"/>
          </w:tcPr>
          <w:p w14:paraId="601B60EF" w14:textId="31FE7957" w:rsidR="00C00FC8" w:rsidRDefault="00C00FC8" w:rsidP="00C00FC8">
            <w:r>
              <w:t>К</w:t>
            </w:r>
            <w:r w:rsidRPr="00D95DE0">
              <w:t>омпания «Трое Пожарников»</w:t>
            </w:r>
            <w:r>
              <w:t xml:space="preserve"> </w:t>
            </w:r>
            <w:r w:rsidRPr="00D95DE0">
              <w:t xml:space="preserve">предприниматель </w:t>
            </w:r>
            <w:proofErr w:type="spellStart"/>
            <w:r w:rsidRPr="00D95DE0">
              <w:t>Лохтин</w:t>
            </w:r>
            <w:proofErr w:type="spellEnd"/>
            <w:r w:rsidRPr="00D95DE0">
              <w:t xml:space="preserve"> Г.А.</w:t>
            </w:r>
          </w:p>
        </w:tc>
        <w:tc>
          <w:tcPr>
            <w:tcW w:w="6273" w:type="dxa"/>
          </w:tcPr>
          <w:p w14:paraId="0A81D23B" w14:textId="77777777" w:rsidR="00C00FC8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>Первый абзац противоречит второму абзацу.</w:t>
            </w:r>
          </w:p>
          <w:p w14:paraId="15628A71" w14:textId="316AC9D2" w:rsidR="00C00FC8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>Исключить противоречие</w:t>
            </w:r>
          </w:p>
        </w:tc>
        <w:tc>
          <w:tcPr>
            <w:tcW w:w="3739" w:type="dxa"/>
          </w:tcPr>
          <w:p w14:paraId="68CD5374" w14:textId="77777777" w:rsidR="00C00FC8" w:rsidRDefault="00C00FC8" w:rsidP="00C00FC8">
            <w:pPr>
              <w:pStyle w:val="a5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Отклонено </w:t>
            </w:r>
          </w:p>
          <w:p w14:paraId="0065CDD2" w14:textId="28078500" w:rsidR="00C00FC8" w:rsidRPr="00917EAA" w:rsidRDefault="00C00FC8" w:rsidP="00C00FC8">
            <w:pPr>
              <w:rPr>
                <w:b/>
                <w:bCs/>
              </w:rPr>
            </w:pPr>
            <w:r w:rsidRPr="00915D80">
              <w:rPr>
                <w:bCs/>
              </w:rPr>
              <w:t>Противоречие отсутствует, так как во втором абзаце допускается применять бал</w:t>
            </w:r>
            <w:r>
              <w:rPr>
                <w:bCs/>
              </w:rPr>
              <w:t>л</w:t>
            </w:r>
            <w:r w:rsidRPr="00915D80">
              <w:rPr>
                <w:bCs/>
              </w:rPr>
              <w:t>оны с ГГ и кислородом</w:t>
            </w:r>
          </w:p>
        </w:tc>
      </w:tr>
      <w:tr w:rsidR="00C00FC8" w:rsidRPr="0009497A" w14:paraId="00A83ECC" w14:textId="77777777" w:rsidTr="007E4A15">
        <w:tc>
          <w:tcPr>
            <w:tcW w:w="517" w:type="dxa"/>
          </w:tcPr>
          <w:p w14:paraId="75A7D050" w14:textId="77777777" w:rsidR="00C00FC8" w:rsidRPr="0009497A" w:rsidRDefault="00C00FC8" w:rsidP="00C00FC8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EF71C4" w14:textId="43860E24" w:rsidR="00C00FC8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п.6.9</w:t>
            </w:r>
          </w:p>
        </w:tc>
        <w:tc>
          <w:tcPr>
            <w:tcW w:w="2596" w:type="dxa"/>
          </w:tcPr>
          <w:p w14:paraId="19EC4AD7" w14:textId="08D95D50" w:rsidR="00C00FC8" w:rsidRDefault="00C00FC8" w:rsidP="00C00FC8">
            <w:r>
              <w:t>К</w:t>
            </w:r>
            <w:r w:rsidRPr="00D95DE0">
              <w:t>омпания «Трое Пожарников»</w:t>
            </w:r>
            <w:r>
              <w:t xml:space="preserve"> </w:t>
            </w:r>
            <w:r w:rsidRPr="00D95DE0">
              <w:t xml:space="preserve">предприниматель </w:t>
            </w:r>
            <w:proofErr w:type="spellStart"/>
            <w:r w:rsidRPr="00D95DE0">
              <w:t>Лохтин</w:t>
            </w:r>
            <w:proofErr w:type="spellEnd"/>
            <w:r w:rsidRPr="00D95DE0">
              <w:t xml:space="preserve"> Г.А.</w:t>
            </w:r>
          </w:p>
        </w:tc>
        <w:tc>
          <w:tcPr>
            <w:tcW w:w="6273" w:type="dxa"/>
          </w:tcPr>
          <w:p w14:paraId="15DD7E90" w14:textId="3966EC66" w:rsidR="00C00FC8" w:rsidRDefault="001E6DC7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Изложить:</w:t>
            </w:r>
            <w:r w:rsidR="00C00FC8" w:rsidRPr="00C75E4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для хранения ГБ</w:t>
            </w:r>
            <w:r w:rsidR="00C00FC8">
              <w:rPr>
                <w:rFonts w:ascii="Times New Roman" w:hAnsi="Times New Roman" w:cs="Times New Roman"/>
                <w:sz w:val="24"/>
                <w:szCs w:val="24"/>
              </w:rPr>
              <w:t>А и постов ТО и ТР ГБА не допус</w:t>
            </w:r>
            <w:r w:rsidR="00C00FC8" w:rsidRPr="00C75E4D">
              <w:rPr>
                <w:rFonts w:ascii="Times New Roman" w:hAnsi="Times New Roman" w:cs="Times New Roman"/>
                <w:sz w:val="24"/>
                <w:szCs w:val="24"/>
              </w:rPr>
              <w:t xml:space="preserve">кается размещать в подземных этажах; </w:t>
            </w:r>
            <w:proofErr w:type="gramStart"/>
            <w:r w:rsidR="00C00FC8" w:rsidRPr="00C75E4D">
              <w:rPr>
                <w:rFonts w:ascii="Times New Roman" w:hAnsi="Times New Roman" w:cs="Times New Roman"/>
                <w:sz w:val="24"/>
                <w:szCs w:val="24"/>
              </w:rPr>
              <w:t>в  многоэтажных</w:t>
            </w:r>
            <w:proofErr w:type="gramEnd"/>
            <w:r w:rsidR="00C00FC8" w:rsidRPr="00C75E4D">
              <w:rPr>
                <w:rFonts w:ascii="Times New Roman" w:hAnsi="Times New Roman" w:cs="Times New Roman"/>
                <w:sz w:val="24"/>
                <w:szCs w:val="24"/>
              </w:rPr>
              <w:t xml:space="preserve"> зданиях – с соблюдением СП 4.13130.2013 п. 6.11.10.</w:t>
            </w:r>
          </w:p>
          <w:p w14:paraId="18FFDD65" w14:textId="6D4D0C23" w:rsidR="00C00FC8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 упущение.</w:t>
            </w:r>
          </w:p>
        </w:tc>
        <w:tc>
          <w:tcPr>
            <w:tcW w:w="3739" w:type="dxa"/>
          </w:tcPr>
          <w:p w14:paraId="3FD792E6" w14:textId="77777777" w:rsidR="00C00FC8" w:rsidRDefault="00C00FC8" w:rsidP="00C00FC8">
            <w:pPr>
              <w:pStyle w:val="a5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Отклонено </w:t>
            </w:r>
          </w:p>
          <w:p w14:paraId="2ADD2384" w14:textId="4C2B68E1" w:rsidR="00C00FC8" w:rsidRPr="00917EAA" w:rsidRDefault="00C00FC8" w:rsidP="00C00FC8">
            <w:pPr>
              <w:rPr>
                <w:b/>
                <w:bCs/>
              </w:rPr>
            </w:pPr>
            <w:r>
              <w:t xml:space="preserve">П. 6.11.10 СП 4.13130. предусматривает размещение ГБА только в надземных этажах. </w:t>
            </w:r>
          </w:p>
        </w:tc>
      </w:tr>
      <w:tr w:rsidR="00C00FC8" w:rsidRPr="0009497A" w14:paraId="30542C5A" w14:textId="77777777" w:rsidTr="007E4A15">
        <w:tc>
          <w:tcPr>
            <w:tcW w:w="517" w:type="dxa"/>
          </w:tcPr>
          <w:p w14:paraId="1F7FB63B" w14:textId="77777777" w:rsidR="00C00FC8" w:rsidRPr="0009497A" w:rsidRDefault="00C00FC8" w:rsidP="00C00FC8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7ECB88" w14:textId="4B397FF0" w:rsidR="00C00FC8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п.6.11</w:t>
            </w:r>
          </w:p>
        </w:tc>
        <w:tc>
          <w:tcPr>
            <w:tcW w:w="2596" w:type="dxa"/>
          </w:tcPr>
          <w:p w14:paraId="7852C891" w14:textId="77EDEBDB" w:rsidR="00C00FC8" w:rsidRDefault="00C00FC8" w:rsidP="00C00FC8">
            <w:r>
              <w:t>К</w:t>
            </w:r>
            <w:r w:rsidRPr="00D95DE0">
              <w:t>омпания «Трое Пожарников»</w:t>
            </w:r>
            <w:r>
              <w:t xml:space="preserve"> </w:t>
            </w:r>
            <w:r w:rsidRPr="00D95DE0">
              <w:t xml:space="preserve">предприниматель </w:t>
            </w:r>
            <w:proofErr w:type="spellStart"/>
            <w:r w:rsidRPr="00D95DE0">
              <w:t>Лохтин</w:t>
            </w:r>
            <w:proofErr w:type="spellEnd"/>
            <w:r w:rsidRPr="00D95DE0">
              <w:t xml:space="preserve"> Г.А.</w:t>
            </w:r>
          </w:p>
        </w:tc>
        <w:tc>
          <w:tcPr>
            <w:tcW w:w="6273" w:type="dxa"/>
          </w:tcPr>
          <w:p w14:paraId="7D7E304F" w14:textId="77777777" w:rsidR="00C00FC8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>Исключить текст «</w:t>
            </w:r>
            <w:r w:rsidRPr="00C75E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хранения и». </w:t>
            </w: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>Регламентируется СП 4.13130.2013 6.11.11.</w:t>
            </w:r>
          </w:p>
          <w:p w14:paraId="1AE54A4E" w14:textId="6D103B5C" w:rsidR="00C00FC8" w:rsidRPr="00B75136" w:rsidRDefault="00C00FC8" w:rsidP="00C00FC8">
            <w:pPr>
              <w:jc w:val="both"/>
            </w:pPr>
            <w:r w:rsidRPr="00C75E4D">
              <w:t>Исключить противоречие</w:t>
            </w:r>
          </w:p>
        </w:tc>
        <w:tc>
          <w:tcPr>
            <w:tcW w:w="3739" w:type="dxa"/>
          </w:tcPr>
          <w:p w14:paraId="22C23195" w14:textId="77777777" w:rsidR="00C00FC8" w:rsidRDefault="00C00FC8" w:rsidP="00C00FC8">
            <w:pPr>
              <w:pStyle w:val="a5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Отклонено </w:t>
            </w:r>
          </w:p>
          <w:p w14:paraId="69605971" w14:textId="0EF4F008" w:rsidR="00C00FC8" w:rsidRDefault="00C00FC8" w:rsidP="00C00FC8">
            <w:pPr>
              <w:rPr>
                <w:b/>
                <w:bCs/>
              </w:rPr>
            </w:pPr>
            <w:r>
              <w:t>В данном пункте осуществляется процесс хранения ГБА, в отличии от хранения (стоянки) в п.6.11.11              СП 4.13130.</w:t>
            </w:r>
          </w:p>
        </w:tc>
      </w:tr>
      <w:tr w:rsidR="00C00FC8" w:rsidRPr="0009497A" w14:paraId="0CB7AB57" w14:textId="77777777" w:rsidTr="007E4A15">
        <w:tc>
          <w:tcPr>
            <w:tcW w:w="517" w:type="dxa"/>
          </w:tcPr>
          <w:p w14:paraId="586120EA" w14:textId="77777777" w:rsidR="00C00FC8" w:rsidRPr="0009497A" w:rsidRDefault="00C00FC8" w:rsidP="00C00FC8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3884DB" w14:textId="785A5190" w:rsidR="00C00FC8" w:rsidRPr="00202CA9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A9">
              <w:rPr>
                <w:rFonts w:ascii="Times New Roman" w:hAnsi="Times New Roman" w:cs="Times New Roman"/>
                <w:sz w:val="24"/>
                <w:szCs w:val="24"/>
              </w:rPr>
              <w:t xml:space="preserve">п.6.17  </w:t>
            </w:r>
          </w:p>
        </w:tc>
        <w:tc>
          <w:tcPr>
            <w:tcW w:w="2596" w:type="dxa"/>
          </w:tcPr>
          <w:p w14:paraId="104D82DA" w14:textId="3BF7FAFF" w:rsidR="00C00FC8" w:rsidRPr="00202CA9" w:rsidRDefault="00C00FC8" w:rsidP="00F57672">
            <w:r w:rsidRPr="00202CA9">
              <w:t>ООО «Газпром проектирование» Московский филиал О.В. Сафронов</w:t>
            </w:r>
          </w:p>
        </w:tc>
        <w:tc>
          <w:tcPr>
            <w:tcW w:w="6273" w:type="dxa"/>
          </w:tcPr>
          <w:p w14:paraId="3364E1E1" w14:textId="77777777" w:rsidR="00C00FC8" w:rsidRPr="00202CA9" w:rsidRDefault="00C00FC8" w:rsidP="00C00FC8">
            <w:pPr>
              <w:jc w:val="both"/>
            </w:pPr>
            <w:r w:rsidRPr="00202CA9">
              <w:t xml:space="preserve">Пункт 6.17 изложить в следующей редакции: </w:t>
            </w:r>
          </w:p>
          <w:p w14:paraId="08A1AF01" w14:textId="403A3507" w:rsidR="00C00FC8" w:rsidRPr="00202CA9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CA9">
              <w:rPr>
                <w:rFonts w:ascii="Times New Roman" w:hAnsi="Times New Roman" w:cs="Times New Roman"/>
                <w:sz w:val="24"/>
                <w:szCs w:val="24"/>
              </w:rPr>
              <w:t>При совместном обслуживании автомобилей с двигателями, работающими на КПГ и СУГ, допускается предусматривать одну площадку под навесом для постов слива и выпуска газов, разделенную глухой перегородкой из НГ материалов с ненормируемым пределом огнестойкости высотой, превышающей наибольшую высоту обслуживаемого подвижного состава не менее чем на 0,5 м.</w:t>
            </w:r>
          </w:p>
        </w:tc>
        <w:tc>
          <w:tcPr>
            <w:tcW w:w="3739" w:type="dxa"/>
          </w:tcPr>
          <w:p w14:paraId="3DC3699E" w14:textId="1411218A" w:rsidR="00C00FC8" w:rsidRPr="00202CA9" w:rsidRDefault="00C00FC8" w:rsidP="00C00FC8">
            <w:pPr>
              <w:rPr>
                <w:b/>
                <w:bCs/>
              </w:rPr>
            </w:pPr>
            <w:r w:rsidRPr="00202CA9">
              <w:rPr>
                <w:b/>
                <w:bCs/>
              </w:rPr>
              <w:t xml:space="preserve">Принято </w:t>
            </w:r>
          </w:p>
        </w:tc>
      </w:tr>
      <w:tr w:rsidR="00C00FC8" w:rsidRPr="0009497A" w14:paraId="69FF2271" w14:textId="77777777" w:rsidTr="007E4A15">
        <w:tc>
          <w:tcPr>
            <w:tcW w:w="517" w:type="dxa"/>
          </w:tcPr>
          <w:p w14:paraId="7D34F361" w14:textId="77777777" w:rsidR="00C00FC8" w:rsidRPr="0009497A" w:rsidRDefault="00C00FC8" w:rsidP="00C00FC8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69DB14" w14:textId="7040765C" w:rsidR="00C00FC8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6.17</w:t>
            </w:r>
          </w:p>
        </w:tc>
        <w:tc>
          <w:tcPr>
            <w:tcW w:w="2596" w:type="dxa"/>
          </w:tcPr>
          <w:p w14:paraId="3F067E6F" w14:textId="74098F58" w:rsidR="00C00FC8" w:rsidRPr="00F57672" w:rsidRDefault="00C00FC8" w:rsidP="00F57672">
            <w:r w:rsidRPr="00F57672">
              <w:t>ООО «Газпром проектирование» Московский филиал О.В. Сафронов</w:t>
            </w:r>
          </w:p>
        </w:tc>
        <w:tc>
          <w:tcPr>
            <w:tcW w:w="6273" w:type="dxa"/>
          </w:tcPr>
          <w:p w14:paraId="772D3F03" w14:textId="2DCD20C6" w:rsidR="00C00FC8" w:rsidRPr="00F57672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72">
              <w:rPr>
                <w:rFonts w:ascii="Times New Roman" w:hAnsi="Times New Roman" w:cs="Times New Roman"/>
                <w:sz w:val="24"/>
                <w:szCs w:val="24"/>
              </w:rPr>
              <w:t>В предлагаемом абзаце к пункту 6.17 необходимо дополнительно описать требования к подъездному пути для автомобиля на площадку слива СПГ при условии, что высота ограждения над площадкой не менее 0,3 м.</w:t>
            </w:r>
          </w:p>
        </w:tc>
        <w:tc>
          <w:tcPr>
            <w:tcW w:w="3739" w:type="dxa"/>
          </w:tcPr>
          <w:p w14:paraId="316F24DF" w14:textId="77777777" w:rsidR="00C00FC8" w:rsidRPr="00F57672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Отклонено </w:t>
            </w:r>
          </w:p>
          <w:p w14:paraId="1DD75C5D" w14:textId="0FE649CB" w:rsidR="00C00FC8" w:rsidRPr="00F57672" w:rsidRDefault="00C00FC8" w:rsidP="00C00FC8">
            <w:pPr>
              <w:rPr>
                <w:b/>
                <w:bCs/>
              </w:rPr>
            </w:pPr>
            <w:r w:rsidRPr="00F57672">
              <w:t xml:space="preserve">Доступ персонала на площадку слива регламентирует СП 326.1311500. </w:t>
            </w:r>
          </w:p>
        </w:tc>
      </w:tr>
      <w:tr w:rsidR="00C00FC8" w:rsidRPr="0009497A" w14:paraId="0331D3C0" w14:textId="77777777" w:rsidTr="007E4A15">
        <w:tc>
          <w:tcPr>
            <w:tcW w:w="517" w:type="dxa"/>
          </w:tcPr>
          <w:p w14:paraId="13ECD9DE" w14:textId="77777777" w:rsidR="00C00FC8" w:rsidRPr="0009497A" w:rsidRDefault="00C00FC8" w:rsidP="00C00FC8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6ED0BA" w14:textId="5929DB17" w:rsidR="00C00FC8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6.24</w:t>
            </w:r>
          </w:p>
        </w:tc>
        <w:tc>
          <w:tcPr>
            <w:tcW w:w="2596" w:type="dxa"/>
          </w:tcPr>
          <w:p w14:paraId="364A1017" w14:textId="35C6F100" w:rsidR="00C00FC8" w:rsidRPr="00F57672" w:rsidRDefault="00C00FC8" w:rsidP="00F57672">
            <w:r w:rsidRPr="00F57672">
              <w:t>ООО «Газпром проектирование» Московский филиал О.В. Сафронов</w:t>
            </w:r>
          </w:p>
        </w:tc>
        <w:tc>
          <w:tcPr>
            <w:tcW w:w="6273" w:type="dxa"/>
          </w:tcPr>
          <w:p w14:paraId="2C185934" w14:textId="77777777" w:rsidR="00C00FC8" w:rsidRPr="00F57672" w:rsidRDefault="00C00FC8" w:rsidP="00C00FC8">
            <w:r w:rsidRPr="00F57672">
              <w:t>Т.к. СП 364 является нормативным документом, то следует соблюдать единую терминологию.</w:t>
            </w:r>
          </w:p>
          <w:p w14:paraId="525815C0" w14:textId="3D22EF51" w:rsidR="00C00FC8" w:rsidRPr="00F57672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72">
              <w:rPr>
                <w:rFonts w:ascii="Times New Roman" w:hAnsi="Times New Roman" w:cs="Times New Roman"/>
                <w:sz w:val="24"/>
                <w:szCs w:val="24"/>
              </w:rPr>
              <w:t xml:space="preserve">Во втором абзаце пункта 6.24 вместо «резервуаров </w:t>
            </w:r>
            <w:r w:rsidRPr="00F5767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57672">
              <w:rPr>
                <w:rFonts w:ascii="Times New Roman" w:hAnsi="Times New Roman" w:cs="Times New Roman"/>
                <w:sz w:val="24"/>
                <w:szCs w:val="24"/>
              </w:rPr>
              <w:t xml:space="preserve"> СПГ» необходимо записать «резервуаров СПГ».</w:t>
            </w:r>
          </w:p>
        </w:tc>
        <w:tc>
          <w:tcPr>
            <w:tcW w:w="3739" w:type="dxa"/>
          </w:tcPr>
          <w:p w14:paraId="1847526D" w14:textId="0043BE96" w:rsidR="00C00FC8" w:rsidRPr="00F57672" w:rsidRDefault="00C00FC8" w:rsidP="00C00FC8">
            <w:pPr>
              <w:rPr>
                <w:b/>
                <w:bCs/>
              </w:rPr>
            </w:pPr>
            <w:r w:rsidRPr="00F57672">
              <w:rPr>
                <w:b/>
                <w:bCs/>
              </w:rPr>
              <w:t>Принято</w:t>
            </w:r>
          </w:p>
        </w:tc>
      </w:tr>
      <w:tr w:rsidR="00C00FC8" w:rsidRPr="0009497A" w14:paraId="3D60E5D4" w14:textId="77777777" w:rsidTr="007E4A15">
        <w:tc>
          <w:tcPr>
            <w:tcW w:w="517" w:type="dxa"/>
          </w:tcPr>
          <w:p w14:paraId="0764B6EA" w14:textId="77777777" w:rsidR="00C00FC8" w:rsidRPr="0009497A" w:rsidRDefault="00C00FC8" w:rsidP="00C00FC8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C9F045" w14:textId="6439CC10" w:rsidR="00C00FC8" w:rsidRPr="00D76ECB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п.6.24</w:t>
            </w:r>
          </w:p>
        </w:tc>
        <w:tc>
          <w:tcPr>
            <w:tcW w:w="2596" w:type="dxa"/>
          </w:tcPr>
          <w:p w14:paraId="071368ED" w14:textId="006C2AE6" w:rsidR="00C00FC8" w:rsidRPr="00F57672" w:rsidRDefault="00C00FC8" w:rsidP="00F57672">
            <w:r w:rsidRPr="00F57672">
              <w:t>ООО «ПРОЗАСК» (входит в комитет по стандартизации ТК 274 «Пожарная безопасность») Антонов С.П.</w:t>
            </w:r>
          </w:p>
        </w:tc>
        <w:tc>
          <w:tcPr>
            <w:tcW w:w="6273" w:type="dxa"/>
          </w:tcPr>
          <w:p w14:paraId="510ECF71" w14:textId="6407984D" w:rsidR="00C00FC8" w:rsidRPr="00F57672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каким методикам определяется стойкость</w:t>
            </w:r>
            <w:r w:rsidRPr="00F5767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5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конструкций к криогенному воздействию?</w:t>
            </w:r>
          </w:p>
          <w:p w14:paraId="0EAD081E" w14:textId="6E7CE59B" w:rsidR="00C00FC8" w:rsidRPr="00F57672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 ли ОГЗ покрытие также иметь стойкость к криогенному воздействию? Прошу уточнить методики испытаний.</w:t>
            </w:r>
          </w:p>
        </w:tc>
        <w:tc>
          <w:tcPr>
            <w:tcW w:w="3739" w:type="dxa"/>
          </w:tcPr>
          <w:p w14:paraId="6A44BC13" w14:textId="3C3386DB" w:rsidR="00C00FC8" w:rsidRPr="00F57672" w:rsidRDefault="00C00FC8" w:rsidP="00C00FC8">
            <w:pPr>
              <w:rPr>
                <w:b/>
                <w:bCs/>
              </w:rPr>
            </w:pPr>
            <w:r w:rsidRPr="00F57672">
              <w:rPr>
                <w:b/>
                <w:bCs/>
              </w:rPr>
              <w:t xml:space="preserve">Отклонено  </w:t>
            </w:r>
          </w:p>
          <w:p w14:paraId="1F1D2D55" w14:textId="0C6E2BC1" w:rsidR="00C00FC8" w:rsidRPr="00F57672" w:rsidRDefault="00C00FC8" w:rsidP="00C00FC8">
            <w:pPr>
              <w:jc w:val="both"/>
              <w:rPr>
                <w:bCs/>
              </w:rPr>
            </w:pPr>
            <w:r w:rsidRPr="00F57672">
              <w:rPr>
                <w:bCs/>
              </w:rPr>
              <w:t>Выбор материала устойчивого к воздействию криогенных температур СПГ определяет проектировщик.</w:t>
            </w:r>
          </w:p>
        </w:tc>
      </w:tr>
      <w:tr w:rsidR="00C00FC8" w:rsidRPr="0009497A" w14:paraId="67BA4EB7" w14:textId="77777777" w:rsidTr="007E4A15">
        <w:tc>
          <w:tcPr>
            <w:tcW w:w="517" w:type="dxa"/>
          </w:tcPr>
          <w:p w14:paraId="21ACE613" w14:textId="77777777" w:rsidR="00C00FC8" w:rsidRPr="0009497A" w:rsidRDefault="00C00FC8" w:rsidP="00C00FC8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03264C" w14:textId="7E5B5D7C" w:rsidR="00C00FC8" w:rsidRPr="00D76ECB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11">
              <w:rPr>
                <w:rFonts w:ascii="Times New Roman" w:hAnsi="Times New Roman" w:cs="Times New Roman"/>
                <w:sz w:val="24"/>
                <w:szCs w:val="24"/>
              </w:rPr>
              <w:t>п.7.</w:t>
            </w:r>
          </w:p>
        </w:tc>
        <w:tc>
          <w:tcPr>
            <w:tcW w:w="2596" w:type="dxa"/>
          </w:tcPr>
          <w:p w14:paraId="70E0D858" w14:textId="121E4E98" w:rsidR="00C00FC8" w:rsidRDefault="00C00FC8" w:rsidP="00F57672">
            <w:r>
              <w:t>ООО «Газпром проектирование» Московский филиал О.В. Сафронов</w:t>
            </w:r>
          </w:p>
        </w:tc>
        <w:tc>
          <w:tcPr>
            <w:tcW w:w="6273" w:type="dxa"/>
          </w:tcPr>
          <w:p w14:paraId="2FB9CA1A" w14:textId="77777777" w:rsidR="00C00FC8" w:rsidRDefault="00C00FC8" w:rsidP="00C00FC8">
            <w:r>
              <w:t>В тексте СП 364 присутствуют неучтенные в разделе 3 сокращения;</w:t>
            </w:r>
          </w:p>
          <w:p w14:paraId="058B19B8" w14:textId="77777777" w:rsidR="00C00FC8" w:rsidRPr="009356A7" w:rsidRDefault="00C00FC8" w:rsidP="00C00FC8">
            <w:r w:rsidRPr="009356A7">
              <w:t>- НГ (см. 6.8);</w:t>
            </w:r>
          </w:p>
          <w:p w14:paraId="44666C41" w14:textId="77777777" w:rsidR="00C00FC8" w:rsidRDefault="00C00FC8" w:rsidP="00C00FC8">
            <w:r w:rsidRPr="009356A7">
              <w:t>- ОТВ (см. 7.2.5)</w:t>
            </w:r>
            <w:r>
              <w:t>;</w:t>
            </w:r>
          </w:p>
          <w:p w14:paraId="2853CD3C" w14:textId="77777777" w:rsidR="00C00FC8" w:rsidRDefault="00C00FC8" w:rsidP="00C00FC8">
            <w:r>
              <w:t xml:space="preserve">- </w:t>
            </w:r>
            <w:r w:rsidRPr="009356A7">
              <w:t>СОУЭ</w:t>
            </w:r>
            <w:r>
              <w:t xml:space="preserve"> (см. 7.2.6)</w:t>
            </w:r>
            <w:r w:rsidRPr="009356A7">
              <w:t>.</w:t>
            </w:r>
          </w:p>
          <w:p w14:paraId="31F5458C" w14:textId="77777777" w:rsidR="00C00FC8" w:rsidRPr="009356A7" w:rsidRDefault="00C00FC8" w:rsidP="00C00FC8">
            <w:r w:rsidRPr="009356A7">
              <w:t xml:space="preserve">В тексте </w:t>
            </w:r>
            <w:r>
              <w:t xml:space="preserve">Изменения 1 </w:t>
            </w:r>
            <w:r w:rsidRPr="009356A7">
              <w:t>СП 364 присутствуют неучтенные в разделе 3 сокращения;</w:t>
            </w:r>
          </w:p>
          <w:p w14:paraId="2979E207" w14:textId="77777777" w:rsidR="00C00FC8" w:rsidRDefault="00C00FC8" w:rsidP="00C00FC8">
            <w:r>
              <w:t>- ЛВЖ (см. 6.24);</w:t>
            </w:r>
          </w:p>
          <w:p w14:paraId="43E0FC09" w14:textId="77777777" w:rsidR="00C00FC8" w:rsidRDefault="00C00FC8" w:rsidP="00C00FC8">
            <w:r>
              <w:t>- ГЖ (см. 6.24).</w:t>
            </w:r>
          </w:p>
          <w:p w14:paraId="2931C8C7" w14:textId="77777777" w:rsidR="00C00FC8" w:rsidRDefault="00C00FC8" w:rsidP="00C00FC8">
            <w:r>
              <w:t>Пункт 7 изложить в следующей редакции:</w:t>
            </w:r>
            <w:r w:rsidRPr="00A01DD9">
              <w:t xml:space="preserve"> </w:t>
            </w:r>
          </w:p>
          <w:p w14:paraId="75F03628" w14:textId="77777777" w:rsidR="00C00FC8" w:rsidRPr="00A01DD9" w:rsidRDefault="00C00FC8" w:rsidP="00C00FC8">
            <w:r w:rsidRPr="00A01DD9">
              <w:t>В раздел 3 дополнить сокращени</w:t>
            </w:r>
            <w:r>
              <w:t>я</w:t>
            </w:r>
            <w:r w:rsidRPr="00A01DD9">
              <w:t>:</w:t>
            </w:r>
          </w:p>
          <w:p w14:paraId="1B5AA1C2" w14:textId="77777777" w:rsidR="00C00FC8" w:rsidRDefault="00C00FC8" w:rsidP="00C00FC8">
            <w:r w:rsidRPr="00A01DD9">
              <w:t>«СПГ – сжиженный природный газ»</w:t>
            </w:r>
            <w:r>
              <w:t>;</w:t>
            </w:r>
          </w:p>
          <w:p w14:paraId="7EFC4173" w14:textId="77777777" w:rsidR="00C00FC8" w:rsidRDefault="00C00FC8" w:rsidP="00C00FC8">
            <w:r>
              <w:t>«НГ – негорючие»;</w:t>
            </w:r>
          </w:p>
          <w:p w14:paraId="2E67DEE7" w14:textId="77777777" w:rsidR="00C00FC8" w:rsidRDefault="00C00FC8" w:rsidP="00C00FC8">
            <w:r>
              <w:t>«ОТВ – огнетушащие вещества»;</w:t>
            </w:r>
          </w:p>
          <w:p w14:paraId="61DEFCC9" w14:textId="77777777" w:rsidR="00C00FC8" w:rsidRDefault="00C00FC8" w:rsidP="00C00FC8">
            <w:r>
              <w:t>«</w:t>
            </w:r>
            <w:r w:rsidRPr="008C187B">
              <w:t>СОУЭ</w:t>
            </w:r>
            <w:r>
              <w:t xml:space="preserve"> - </w:t>
            </w:r>
            <w:r w:rsidRPr="008C187B">
              <w:t>систем</w:t>
            </w:r>
            <w:r>
              <w:t>а</w:t>
            </w:r>
            <w:r w:rsidRPr="008C187B">
              <w:t xml:space="preserve"> оповещения и управления эвакуацией </w:t>
            </w:r>
            <w:r>
              <w:t>людей</w:t>
            </w:r>
            <w:r w:rsidRPr="008C187B">
              <w:t xml:space="preserve"> при пожаре</w:t>
            </w:r>
            <w:r>
              <w:t>»;</w:t>
            </w:r>
          </w:p>
          <w:p w14:paraId="4294A60D" w14:textId="77777777" w:rsidR="00C00FC8" w:rsidRDefault="00C00FC8" w:rsidP="00C00FC8">
            <w:r>
              <w:t>«ЛВЖ – легковоспламеняющиеся жидкости»;</w:t>
            </w:r>
          </w:p>
          <w:p w14:paraId="7CD8A4A6" w14:textId="5BB3244D" w:rsidR="00C00FC8" w:rsidRPr="00D76ECB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«ГЖ – горючие жидкости».</w:t>
            </w:r>
          </w:p>
        </w:tc>
        <w:tc>
          <w:tcPr>
            <w:tcW w:w="3739" w:type="dxa"/>
          </w:tcPr>
          <w:p w14:paraId="1E316347" w14:textId="31B9A017" w:rsidR="00C00FC8" w:rsidRPr="00917EAA" w:rsidRDefault="00C00FC8" w:rsidP="00C00FC8">
            <w:pPr>
              <w:pStyle w:val="a5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</w:t>
            </w:r>
          </w:p>
        </w:tc>
      </w:tr>
      <w:tr w:rsidR="00C00FC8" w:rsidRPr="0009497A" w14:paraId="7D1C3F6D" w14:textId="77777777" w:rsidTr="007E4A15">
        <w:tc>
          <w:tcPr>
            <w:tcW w:w="517" w:type="dxa"/>
          </w:tcPr>
          <w:p w14:paraId="3224CDE3" w14:textId="77777777" w:rsidR="00C00FC8" w:rsidRPr="0009497A" w:rsidRDefault="00C00FC8" w:rsidP="00C00FC8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FB4266" w14:textId="1CFB2FAC" w:rsidR="00C00FC8" w:rsidRPr="0009497A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EC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D76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7.2.3</w:t>
            </w:r>
          </w:p>
        </w:tc>
        <w:tc>
          <w:tcPr>
            <w:tcW w:w="2596" w:type="dxa"/>
          </w:tcPr>
          <w:p w14:paraId="7E27DB82" w14:textId="0D299E78" w:rsidR="00C00FC8" w:rsidRDefault="00C00FC8" w:rsidP="00C00FC8">
            <w:pPr>
              <w:jc w:val="both"/>
            </w:pPr>
            <w:r>
              <w:t>Начальник отдела АСУ ТП</w:t>
            </w:r>
          </w:p>
          <w:p w14:paraId="6A2F2116" w14:textId="592E2CC0" w:rsidR="00C00FC8" w:rsidRPr="006E702D" w:rsidRDefault="00C00FC8" w:rsidP="00C00FC8">
            <w:pPr>
              <w:jc w:val="both"/>
            </w:pPr>
            <w:r>
              <w:t xml:space="preserve">и систем связи </w:t>
            </w:r>
            <w:r w:rsidRPr="00D76ECB">
              <w:t>ТК 274 «Пожарная безопасность</w:t>
            </w:r>
            <w:r>
              <w:t xml:space="preserve">» </w:t>
            </w:r>
            <w:proofErr w:type="spellStart"/>
            <w:r>
              <w:t>Балацкий</w:t>
            </w:r>
            <w:proofErr w:type="spellEnd"/>
            <w:r w:rsidRPr="006E702D">
              <w:t xml:space="preserve"> </w:t>
            </w:r>
            <w:r>
              <w:t>М.В.</w:t>
            </w:r>
          </w:p>
        </w:tc>
        <w:tc>
          <w:tcPr>
            <w:tcW w:w="6273" w:type="dxa"/>
          </w:tcPr>
          <w:p w14:paraId="2D15479F" w14:textId="163AC7E7" w:rsidR="00C00FC8" w:rsidRPr="0009497A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ECB">
              <w:rPr>
                <w:rFonts w:ascii="Times New Roman" w:hAnsi="Times New Roman" w:cs="Times New Roman"/>
                <w:sz w:val="24"/>
                <w:szCs w:val="24"/>
              </w:rPr>
              <w:t>п. 17 проекта изменений «В пункте 7.2.3 «СП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ECB">
              <w:rPr>
                <w:rFonts w:ascii="Times New Roman" w:hAnsi="Times New Roman" w:cs="Times New Roman"/>
                <w:sz w:val="24"/>
                <w:szCs w:val="24"/>
              </w:rPr>
              <w:t>5.13130» заменить на «СП 486.1311500» изложить в следующей редакции «В пункте 7.2.3 «п.А4 СП 5.13130» заменить на «п. 4.4 СП 486.1311500»</w:t>
            </w:r>
          </w:p>
        </w:tc>
        <w:tc>
          <w:tcPr>
            <w:tcW w:w="3739" w:type="dxa"/>
          </w:tcPr>
          <w:p w14:paraId="2469778E" w14:textId="2BFA8CF2" w:rsidR="00C00FC8" w:rsidRPr="00917EAA" w:rsidRDefault="00C00FC8" w:rsidP="00C00FC8">
            <w:pPr>
              <w:pStyle w:val="a5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</w:t>
            </w:r>
          </w:p>
        </w:tc>
      </w:tr>
      <w:tr w:rsidR="00C00FC8" w:rsidRPr="0009497A" w14:paraId="68388EFF" w14:textId="77777777" w:rsidTr="007E4A15">
        <w:tc>
          <w:tcPr>
            <w:tcW w:w="517" w:type="dxa"/>
          </w:tcPr>
          <w:p w14:paraId="3BB45D07" w14:textId="77777777" w:rsidR="00C00FC8" w:rsidRPr="0009497A" w:rsidRDefault="00C00FC8" w:rsidP="00C00FC8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61B694" w14:textId="0D89BB23" w:rsidR="00C00FC8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7.2.6 </w:t>
            </w:r>
          </w:p>
        </w:tc>
        <w:tc>
          <w:tcPr>
            <w:tcW w:w="2596" w:type="dxa"/>
          </w:tcPr>
          <w:p w14:paraId="6CA607DB" w14:textId="77DCDB45" w:rsidR="00C00FC8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проектирование» Московский филиал О.В. Сафронов</w:t>
            </w:r>
          </w:p>
        </w:tc>
        <w:tc>
          <w:tcPr>
            <w:tcW w:w="6273" w:type="dxa"/>
          </w:tcPr>
          <w:p w14:paraId="38885053" w14:textId="6ED4D0B0" w:rsidR="00C00FC8" w:rsidRPr="00C75E4D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 таблице 2 пункта 7.2.6 дать примечание – номера типов СОУЭ в соответствии с нормативным документом </w:t>
            </w:r>
          </w:p>
        </w:tc>
        <w:tc>
          <w:tcPr>
            <w:tcW w:w="3739" w:type="dxa"/>
          </w:tcPr>
          <w:p w14:paraId="607E4C0E" w14:textId="7556DC0E" w:rsidR="00C00FC8" w:rsidRPr="0009497A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Принято </w:t>
            </w:r>
          </w:p>
        </w:tc>
      </w:tr>
      <w:tr w:rsidR="00C00FC8" w:rsidRPr="0009497A" w14:paraId="649FD060" w14:textId="77777777" w:rsidTr="007E4A15">
        <w:tc>
          <w:tcPr>
            <w:tcW w:w="517" w:type="dxa"/>
          </w:tcPr>
          <w:p w14:paraId="2C6FACA5" w14:textId="77777777" w:rsidR="00C00FC8" w:rsidRPr="0009497A" w:rsidRDefault="00C00FC8" w:rsidP="00C00FC8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3EF81A" w14:textId="5A2DE32C" w:rsidR="00C00FC8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7.2.8</w:t>
            </w:r>
          </w:p>
        </w:tc>
        <w:tc>
          <w:tcPr>
            <w:tcW w:w="2596" w:type="dxa"/>
          </w:tcPr>
          <w:p w14:paraId="31C0E632" w14:textId="2D70EC0C" w:rsidR="00C00FC8" w:rsidRDefault="00C00FC8" w:rsidP="007E4A15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проектирование» Московский филиал О.В. Сафронов</w:t>
            </w:r>
          </w:p>
        </w:tc>
        <w:tc>
          <w:tcPr>
            <w:tcW w:w="6273" w:type="dxa"/>
          </w:tcPr>
          <w:p w14:paraId="601C52C3" w14:textId="77777777" w:rsidR="00C00FC8" w:rsidRDefault="00C00FC8" w:rsidP="00C00FC8">
            <w:r w:rsidRPr="00494306">
              <w:t>Т.к. СП 364 является нормативным документом, то следует соблюдать единую терминологию.</w:t>
            </w:r>
          </w:p>
          <w:p w14:paraId="504BE374" w14:textId="399FEAD7" w:rsidR="00C00FC8" w:rsidRPr="00C75E4D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пункте 7.2.8 вместо «</w:t>
            </w:r>
            <w:r w:rsidRPr="00494306">
              <w:t>резервуар</w:t>
            </w:r>
            <w:r>
              <w:t>ы</w:t>
            </w:r>
            <w:r w:rsidRPr="00494306">
              <w:t xml:space="preserve"> </w:t>
            </w:r>
            <w:r w:rsidRPr="00494306">
              <w:rPr>
                <w:b/>
              </w:rPr>
              <w:t>с</w:t>
            </w:r>
            <w:r w:rsidRPr="00494306">
              <w:t xml:space="preserve"> СПГ</w:t>
            </w:r>
            <w:r>
              <w:t>» необходимо записать «</w:t>
            </w:r>
            <w:r w:rsidRPr="00494306">
              <w:t>резервуар</w:t>
            </w:r>
            <w:r>
              <w:t>ы</w:t>
            </w:r>
            <w:r w:rsidRPr="00494306">
              <w:t xml:space="preserve"> СПГ</w:t>
            </w:r>
            <w:r>
              <w:t>».</w:t>
            </w:r>
          </w:p>
        </w:tc>
        <w:tc>
          <w:tcPr>
            <w:tcW w:w="3739" w:type="dxa"/>
          </w:tcPr>
          <w:p w14:paraId="0A61CA70" w14:textId="47011871" w:rsidR="00C00FC8" w:rsidRPr="00FB2F89" w:rsidRDefault="00C00FC8" w:rsidP="00C00FC8">
            <w:pPr>
              <w:pStyle w:val="a5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Принято </w:t>
            </w:r>
          </w:p>
        </w:tc>
      </w:tr>
      <w:tr w:rsidR="00C00FC8" w:rsidRPr="0009497A" w14:paraId="50D9BDED" w14:textId="77777777" w:rsidTr="007E4A15">
        <w:tc>
          <w:tcPr>
            <w:tcW w:w="517" w:type="dxa"/>
          </w:tcPr>
          <w:p w14:paraId="6209DAB9" w14:textId="77777777" w:rsidR="00C00FC8" w:rsidRPr="0009497A" w:rsidRDefault="00C00FC8" w:rsidP="00C00FC8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18E1F8" w14:textId="101374D4" w:rsidR="00C00FC8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п.7.3.2 </w:t>
            </w:r>
          </w:p>
        </w:tc>
        <w:tc>
          <w:tcPr>
            <w:tcW w:w="2596" w:type="dxa"/>
          </w:tcPr>
          <w:p w14:paraId="68A1BD1C" w14:textId="5575B152" w:rsidR="00C00FC8" w:rsidRDefault="00C00FC8" w:rsidP="007E4A15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проектирование» Московский филиал О.В. Сафронов</w:t>
            </w:r>
          </w:p>
        </w:tc>
        <w:tc>
          <w:tcPr>
            <w:tcW w:w="6273" w:type="dxa"/>
          </w:tcPr>
          <w:p w14:paraId="1FE0C918" w14:textId="1F207B7F" w:rsidR="00C00FC8" w:rsidRPr="00C75E4D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Необходимо добавить требование к настенному газопроводу, подающему природный газ к генераторам, работающим на газовом топливе, размещенных на покрытиях здания. </w:t>
            </w:r>
          </w:p>
        </w:tc>
        <w:tc>
          <w:tcPr>
            <w:tcW w:w="3739" w:type="dxa"/>
          </w:tcPr>
          <w:p w14:paraId="3C2E6F69" w14:textId="77777777" w:rsidR="00C00FC8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Отклонено</w:t>
            </w:r>
          </w:p>
          <w:p w14:paraId="0D8F631B" w14:textId="5C74D26E" w:rsidR="00C00FC8" w:rsidRPr="00FB2F89" w:rsidRDefault="00C00FC8" w:rsidP="00C00FC8">
            <w:pPr>
              <w:pStyle w:val="a5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6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по прокладке газовых линий изложены в СП 4.13130. </w:t>
            </w:r>
          </w:p>
        </w:tc>
      </w:tr>
      <w:tr w:rsidR="00C00FC8" w:rsidRPr="0009497A" w14:paraId="187F3D73" w14:textId="77777777" w:rsidTr="007E4A15">
        <w:tc>
          <w:tcPr>
            <w:tcW w:w="517" w:type="dxa"/>
          </w:tcPr>
          <w:p w14:paraId="1143760E" w14:textId="77777777" w:rsidR="00C00FC8" w:rsidRPr="0009497A" w:rsidRDefault="00C00FC8" w:rsidP="00C00FC8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14AE75" w14:textId="5B0DC06F" w:rsidR="00C00FC8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п.7.3.2</w:t>
            </w:r>
          </w:p>
        </w:tc>
        <w:tc>
          <w:tcPr>
            <w:tcW w:w="2596" w:type="dxa"/>
          </w:tcPr>
          <w:p w14:paraId="0875A143" w14:textId="28A42311" w:rsidR="00C00FC8" w:rsidRDefault="00C00FC8" w:rsidP="007E4A15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5DE0">
              <w:rPr>
                <w:rFonts w:ascii="Times New Roman" w:hAnsi="Times New Roman" w:cs="Times New Roman"/>
                <w:sz w:val="24"/>
                <w:szCs w:val="24"/>
              </w:rPr>
              <w:t>омпания «Трое Пожарников»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DE0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 </w:t>
            </w:r>
            <w:proofErr w:type="spellStart"/>
            <w:r w:rsidRPr="00D95DE0">
              <w:rPr>
                <w:rFonts w:ascii="Times New Roman" w:hAnsi="Times New Roman" w:cs="Times New Roman"/>
                <w:sz w:val="24"/>
                <w:szCs w:val="24"/>
              </w:rPr>
              <w:t>Лохтин</w:t>
            </w:r>
            <w:proofErr w:type="spellEnd"/>
            <w:r w:rsidRPr="00D95DE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6273" w:type="dxa"/>
          </w:tcPr>
          <w:p w14:paraId="23B84A41" w14:textId="13581181" w:rsidR="00C00FC8" w:rsidRPr="00C75E4D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из текста допустимость размещения генераторов на покрытии зданий </w:t>
            </w:r>
            <w:r w:rsidRPr="00C75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огнестойкости, т.к.  размещение крышных котельных для зданий </w:t>
            </w:r>
            <w:r w:rsidRPr="00C75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огнестойкости требованиями р. 6.9 СП 4.13130.2013 не установлено.</w:t>
            </w:r>
          </w:p>
        </w:tc>
        <w:tc>
          <w:tcPr>
            <w:tcW w:w="3739" w:type="dxa"/>
          </w:tcPr>
          <w:p w14:paraId="42A5A295" w14:textId="77777777" w:rsidR="00C00FC8" w:rsidRDefault="00C00FC8" w:rsidP="00C00FC8">
            <w:pPr>
              <w:pStyle w:val="a5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Отклонено </w:t>
            </w:r>
          </w:p>
          <w:p w14:paraId="70055AF4" w14:textId="1D95F5ED" w:rsidR="00C00FC8" w:rsidRPr="002B7431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крышных котельных на зданиях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B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огнестойкости не запрещается р. 6.9 СП 4.13130. </w:t>
            </w:r>
          </w:p>
        </w:tc>
      </w:tr>
      <w:tr w:rsidR="00C00FC8" w:rsidRPr="0009497A" w14:paraId="2560CC66" w14:textId="77777777" w:rsidTr="007E4A15">
        <w:tc>
          <w:tcPr>
            <w:tcW w:w="517" w:type="dxa"/>
          </w:tcPr>
          <w:p w14:paraId="4D91F74E" w14:textId="77777777" w:rsidR="00C00FC8" w:rsidRPr="0009497A" w:rsidRDefault="00C00FC8" w:rsidP="00C00FC8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C955A8" w14:textId="5919FD55" w:rsidR="00C00FC8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2596" w:type="dxa"/>
          </w:tcPr>
          <w:p w14:paraId="0DE80492" w14:textId="62F9C1C5" w:rsidR="00C00FC8" w:rsidRDefault="00C00FC8" w:rsidP="007E4A15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5DE0">
              <w:rPr>
                <w:rFonts w:ascii="Times New Roman" w:hAnsi="Times New Roman" w:cs="Times New Roman"/>
                <w:sz w:val="24"/>
                <w:szCs w:val="24"/>
              </w:rPr>
              <w:t>омпания «Трое Пожарников»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DE0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 </w:t>
            </w:r>
            <w:proofErr w:type="spellStart"/>
            <w:r w:rsidRPr="00D95DE0">
              <w:rPr>
                <w:rFonts w:ascii="Times New Roman" w:hAnsi="Times New Roman" w:cs="Times New Roman"/>
                <w:sz w:val="24"/>
                <w:szCs w:val="24"/>
              </w:rPr>
              <w:t>Лохтин</w:t>
            </w:r>
            <w:proofErr w:type="spellEnd"/>
            <w:r w:rsidRPr="00D95DE0"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6273" w:type="dxa"/>
          </w:tcPr>
          <w:p w14:paraId="321D50BC" w14:textId="77777777" w:rsidR="00C00FC8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>Поз. 3 – поменять старый ППР на действующий.</w:t>
            </w:r>
          </w:p>
          <w:p w14:paraId="1904164E" w14:textId="637877D4" w:rsidR="00C00FC8" w:rsidRPr="00C75E4D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>ктуализировать</w:t>
            </w:r>
          </w:p>
        </w:tc>
        <w:tc>
          <w:tcPr>
            <w:tcW w:w="3739" w:type="dxa"/>
          </w:tcPr>
          <w:p w14:paraId="4CD869D4" w14:textId="2242A081" w:rsidR="00C00FC8" w:rsidRPr="002B7431" w:rsidRDefault="00C00FC8" w:rsidP="00C00FC8">
            <w:pPr>
              <w:pStyle w:val="a5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</w:t>
            </w:r>
          </w:p>
        </w:tc>
      </w:tr>
      <w:tr w:rsidR="00C00FC8" w:rsidRPr="0009497A" w14:paraId="6EF57AF2" w14:textId="77777777" w:rsidTr="007E4A15">
        <w:tc>
          <w:tcPr>
            <w:tcW w:w="517" w:type="dxa"/>
          </w:tcPr>
          <w:p w14:paraId="6A2CFE0D" w14:textId="77777777" w:rsidR="00C00FC8" w:rsidRPr="0009497A" w:rsidRDefault="00C00FC8" w:rsidP="00C00FC8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1B199B" w14:textId="74F69114" w:rsidR="00C00FC8" w:rsidRPr="00C00FC8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C8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Библиография </w:t>
            </w:r>
          </w:p>
        </w:tc>
        <w:tc>
          <w:tcPr>
            <w:tcW w:w="2596" w:type="dxa"/>
          </w:tcPr>
          <w:p w14:paraId="39B223D4" w14:textId="322890D2" w:rsidR="00C00FC8" w:rsidRPr="00C00FC8" w:rsidRDefault="00C00FC8" w:rsidP="007E4A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0FC8">
              <w:rPr>
                <w:rFonts w:ascii="Times New Roman" w:hAnsi="Times New Roman" w:cs="Times New Roman"/>
                <w:sz w:val="24"/>
                <w:szCs w:val="24"/>
              </w:rPr>
              <w:t>ООО «Газпром проектирование» Московский филиал О.В. Сафронов</w:t>
            </w:r>
          </w:p>
        </w:tc>
        <w:tc>
          <w:tcPr>
            <w:tcW w:w="6273" w:type="dxa"/>
          </w:tcPr>
          <w:p w14:paraId="021551AA" w14:textId="59489923" w:rsidR="00C00FC8" w:rsidRPr="00C00FC8" w:rsidRDefault="00C00FC8" w:rsidP="00C00F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C8">
              <w:rPr>
                <w:rFonts w:ascii="Times New Roman" w:hAnsi="Times New Roman" w:cs="Times New Roman"/>
                <w:sz w:val="24"/>
                <w:szCs w:val="24"/>
              </w:rPr>
              <w:t>В разделе «Библиографии» вместо «[3] ППР Правила противопожарного режима в Российской Федерации, утв. постановлением Правительства Российской Федерации от 25 апреля 2012 г. N 390» записать «[3] Правила противопожарного режима в Российской Федерации, утв. Постановлением Правительства РФ от 16 сентября 2020 года N 1479.».</w:t>
            </w:r>
          </w:p>
        </w:tc>
        <w:tc>
          <w:tcPr>
            <w:tcW w:w="3739" w:type="dxa"/>
          </w:tcPr>
          <w:p w14:paraId="06EA8B7A" w14:textId="5127AD2E" w:rsidR="00C00FC8" w:rsidRPr="00C00FC8" w:rsidRDefault="00C00FC8" w:rsidP="00C00FC8">
            <w:pPr>
              <w:pStyle w:val="a5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Принято </w:t>
            </w:r>
          </w:p>
        </w:tc>
      </w:tr>
      <w:tr w:rsidR="00C00FC8" w:rsidRPr="0009497A" w14:paraId="79BCCCB4" w14:textId="77777777" w:rsidTr="007E4A15">
        <w:tc>
          <w:tcPr>
            <w:tcW w:w="517" w:type="dxa"/>
          </w:tcPr>
          <w:p w14:paraId="0B29D17B" w14:textId="77777777" w:rsidR="00C00FC8" w:rsidRPr="0009497A" w:rsidRDefault="00C00FC8" w:rsidP="00C00FC8">
            <w:pPr>
              <w:pStyle w:val="a5"/>
              <w:numPr>
                <w:ilvl w:val="0"/>
                <w:numId w:val="14"/>
              </w:numPr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561048" w14:textId="77777777" w:rsidR="00C00FC8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14:paraId="4DA95162" w14:textId="0A75A9A5" w:rsidR="00C00FC8" w:rsidRPr="00C75E4D" w:rsidRDefault="00C00FC8" w:rsidP="007E4A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мического</w:t>
            </w: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 xml:space="preserve"> ЗАО "</w:t>
            </w:r>
            <w:proofErr w:type="spellStart"/>
            <w:r w:rsidRPr="00C75E4D">
              <w:rPr>
                <w:rFonts w:ascii="Times New Roman" w:hAnsi="Times New Roman" w:cs="Times New Roman"/>
                <w:sz w:val="24"/>
                <w:szCs w:val="24"/>
              </w:rPr>
              <w:t>Экохиммаш</w:t>
            </w:r>
            <w:proofErr w:type="spellEnd"/>
            <w:r w:rsidRPr="00C75E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26BB87A1" w14:textId="0C71F635" w:rsidR="00C00FC8" w:rsidRDefault="00C00FC8" w:rsidP="007E4A15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>Краснов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273" w:type="dxa"/>
          </w:tcPr>
          <w:p w14:paraId="30A1FF2F" w14:textId="77777777" w:rsidR="00C00FC8" w:rsidRPr="00C75E4D" w:rsidRDefault="00C00FC8" w:rsidP="00C00F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дополнить стандарт разделом, регламентирующим количество и качество (огнетушащую способность) огнетушителей. Причем не важно каких. Главное, соответствующего ранга. </w:t>
            </w:r>
            <w:proofErr w:type="gramStart"/>
            <w:r w:rsidRPr="00C75E4D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C75E4D">
              <w:rPr>
                <w:rFonts w:ascii="Times New Roman" w:hAnsi="Times New Roman" w:cs="Times New Roman"/>
                <w:sz w:val="24"/>
                <w:szCs w:val="24"/>
              </w:rPr>
              <w:t xml:space="preserve"> подобный раздел для АЗС оснащения можно было бы записать в таком виде:</w:t>
            </w:r>
          </w:p>
          <w:p w14:paraId="51C773C2" w14:textId="3CDA1B7D" w:rsidR="00C00FC8" w:rsidRPr="00C75E4D" w:rsidRDefault="00C00FC8" w:rsidP="00C00F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Станции по обслуживанию автомобилей</w:t>
            </w: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 xml:space="preserve"> оснащаются следующими первичными средствами пожаротушения:</w:t>
            </w:r>
          </w:p>
          <w:p w14:paraId="6BB0B077" w14:textId="138C13A3" w:rsidR="00C00FC8" w:rsidRPr="00C75E4D" w:rsidRDefault="00C00FC8" w:rsidP="00C00F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 обслуживания</w:t>
            </w: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 xml:space="preserve"> только легковых автомобилей, имеющий от 1 до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постов обслуживания автомобилей</w:t>
            </w: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 xml:space="preserve">, - 2 </w:t>
            </w:r>
            <w:r w:rsidRPr="00C75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огнетушителя с минимальным рангом 3А:144В:С:Е,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 обслуживания</w:t>
            </w: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 xml:space="preserve">, имеющий от 5 до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постов обслуживания автомобилей</w:t>
            </w: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>, - 4 огнетушителя с минимальным рангом 3А:144В:С:Е. Размещение огнетушителей должно предусматриваться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постах обслуживания автомобилей</w:t>
            </w: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6EC102" w14:textId="6876C253" w:rsidR="00C00FC8" w:rsidRPr="00C75E4D" w:rsidRDefault="00C00FC8" w:rsidP="00C00F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 обслуживания предназначенный,</w:t>
            </w: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грузовых автомобилей, автобусов, крупногабаритной строительной и сельскохозяйственной техники — 2 огнетушителя с минимальным рангом </w:t>
            </w:r>
            <w:proofErr w:type="gramStart"/>
            <w:r w:rsidRPr="00C75E4D">
              <w:rPr>
                <w:rFonts w:ascii="Times New Roman" w:hAnsi="Times New Roman" w:cs="Times New Roman"/>
                <w:sz w:val="24"/>
                <w:szCs w:val="24"/>
              </w:rPr>
              <w:t>10А:233В:С</w:t>
            </w:r>
            <w:proofErr w:type="gramEnd"/>
            <w:r w:rsidRPr="00C75E4D">
              <w:rPr>
                <w:rFonts w:ascii="Times New Roman" w:hAnsi="Times New Roman" w:cs="Times New Roman"/>
                <w:sz w:val="24"/>
                <w:szCs w:val="24"/>
              </w:rPr>
              <w:t xml:space="preserve">:Е и огнетушители предусмотренные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пунктах обслуживания</w:t>
            </w: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 xml:space="preserve"> легковых автомобилей;</w:t>
            </w:r>
          </w:p>
          <w:p w14:paraId="57EF6CA0" w14:textId="33D0AE2F" w:rsidR="00C00FC8" w:rsidRPr="00C75E4D" w:rsidRDefault="00C00FC8" w:rsidP="00C00FC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 xml:space="preserve">в) площадка для автоцистерны - 2 огнетушителя с минимальным рангом </w:t>
            </w:r>
            <w:proofErr w:type="gramStart"/>
            <w:r w:rsidRPr="00C75E4D">
              <w:rPr>
                <w:rFonts w:ascii="Times New Roman" w:hAnsi="Times New Roman" w:cs="Times New Roman"/>
                <w:sz w:val="24"/>
                <w:szCs w:val="24"/>
              </w:rPr>
              <w:t>10А:233В:С</w:t>
            </w:r>
            <w:proofErr w:type="gramEnd"/>
            <w:r w:rsidRPr="00C75E4D">
              <w:rPr>
                <w:rFonts w:ascii="Times New Roman" w:hAnsi="Times New Roman" w:cs="Times New Roman"/>
                <w:sz w:val="24"/>
                <w:szCs w:val="24"/>
              </w:rPr>
              <w:t>:Е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гнетушители предусмотренные на</w:t>
            </w: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постах обслуживания автомобилей</w:t>
            </w: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 xml:space="preserve"> легковых автомобилей."</w:t>
            </w:r>
          </w:p>
          <w:p w14:paraId="034EED6E" w14:textId="1241DE6C" w:rsidR="00C00FC8" w:rsidRPr="00C75E4D" w:rsidRDefault="00C00FC8" w:rsidP="00C00FC8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огнетушителей и покрывал для изоляции очага возгорания должно предусматриваться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постах обслуживания автомобилей</w:t>
            </w:r>
            <w:r w:rsidRPr="00C75E4D">
              <w:rPr>
                <w:rFonts w:ascii="Times New Roman" w:hAnsi="Times New Roman" w:cs="Times New Roman"/>
                <w:sz w:val="24"/>
                <w:szCs w:val="24"/>
              </w:rPr>
              <w:t xml:space="preserve"> в легкодоступных местах, защищенных от атмосферных осадков."</w:t>
            </w:r>
          </w:p>
        </w:tc>
        <w:tc>
          <w:tcPr>
            <w:tcW w:w="3739" w:type="dxa"/>
          </w:tcPr>
          <w:p w14:paraId="655F07CE" w14:textId="09BB63BF" w:rsidR="00C00FC8" w:rsidRDefault="00C00FC8" w:rsidP="00C00FC8">
            <w:pPr>
              <w:pStyle w:val="a5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Отклонено </w:t>
            </w:r>
          </w:p>
          <w:p w14:paraId="74EE5E2A" w14:textId="06337715" w:rsidR="00C00FC8" w:rsidRPr="002B7431" w:rsidRDefault="00C00FC8" w:rsidP="00C00FC8">
            <w:pPr>
              <w:pStyle w:val="a5"/>
              <w:shd w:val="clear" w:color="auto" w:fil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7.2.5 дает исчерпывающий материал по применению огнетушителей. </w:t>
            </w:r>
          </w:p>
          <w:p w14:paraId="05F74272" w14:textId="50659DAE" w:rsidR="00C00FC8" w:rsidRPr="006C172F" w:rsidRDefault="00C00FC8" w:rsidP="00C00FC8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5933DCC4" w14:textId="2892390E" w:rsidR="00893A6C" w:rsidRDefault="00893A6C" w:rsidP="004E3CA3">
      <w:pPr>
        <w:jc w:val="both"/>
      </w:pPr>
    </w:p>
    <w:p w14:paraId="6CFC5935" w14:textId="77777777" w:rsidR="007E4A15" w:rsidRPr="00974368" w:rsidRDefault="007E4A15" w:rsidP="004E3CA3">
      <w:pPr>
        <w:jc w:val="both"/>
      </w:pPr>
    </w:p>
    <w:p w14:paraId="4D417E3C" w14:textId="77777777" w:rsidR="001E6DC7" w:rsidRPr="001E6DC7" w:rsidRDefault="001E6DC7" w:rsidP="001E6DC7">
      <w:pPr>
        <w:shd w:val="clear" w:color="auto" w:fill="FFFFFF"/>
        <w:jc w:val="both"/>
      </w:pPr>
      <w:r w:rsidRPr="001E6DC7">
        <w:t>Руководитель разработки:</w:t>
      </w:r>
    </w:p>
    <w:p w14:paraId="64949398" w14:textId="77777777" w:rsidR="001E6DC7" w:rsidRPr="001E6DC7" w:rsidRDefault="001E6DC7" w:rsidP="001E6DC7">
      <w:pPr>
        <w:shd w:val="clear" w:color="auto" w:fill="FFFFFF"/>
        <w:jc w:val="both"/>
      </w:pPr>
      <w:r w:rsidRPr="001E6DC7">
        <w:t xml:space="preserve">Начальник отдела </w:t>
      </w:r>
    </w:p>
    <w:p w14:paraId="32EF1938" w14:textId="77777777" w:rsidR="001E6DC7" w:rsidRPr="001E6DC7" w:rsidRDefault="001E6DC7" w:rsidP="001E6DC7">
      <w:pPr>
        <w:shd w:val="clear" w:color="auto" w:fill="FFFFFF"/>
        <w:tabs>
          <w:tab w:val="right" w:pos="9638"/>
        </w:tabs>
        <w:jc w:val="both"/>
      </w:pPr>
      <w:r w:rsidRPr="001E6DC7">
        <w:t>ФГБУ ВНИИПО МЧС России</w:t>
      </w:r>
      <w:r w:rsidRPr="001E6DC7">
        <w:tab/>
        <w:t>А.В. Ильичев</w:t>
      </w:r>
    </w:p>
    <w:p w14:paraId="19A73B82" w14:textId="77777777" w:rsidR="001E6DC7" w:rsidRPr="001E6DC7" w:rsidRDefault="001E6DC7" w:rsidP="001E6DC7">
      <w:pPr>
        <w:shd w:val="clear" w:color="auto" w:fill="FFFFFF"/>
        <w:jc w:val="both"/>
      </w:pPr>
    </w:p>
    <w:p w14:paraId="3FA2AC9D" w14:textId="77777777" w:rsidR="001E6DC7" w:rsidRPr="001E6DC7" w:rsidRDefault="001E6DC7" w:rsidP="001E6DC7">
      <w:pPr>
        <w:shd w:val="clear" w:color="auto" w:fill="FFFFFF"/>
        <w:jc w:val="both"/>
      </w:pPr>
    </w:p>
    <w:p w14:paraId="5EC4DA53" w14:textId="77777777" w:rsidR="001E6DC7" w:rsidRPr="001E6DC7" w:rsidRDefault="001E6DC7" w:rsidP="001E6DC7">
      <w:pPr>
        <w:shd w:val="clear" w:color="auto" w:fill="FFFFFF"/>
        <w:jc w:val="both"/>
      </w:pPr>
      <w:r w:rsidRPr="001E6DC7">
        <w:t>Исполнители:</w:t>
      </w:r>
    </w:p>
    <w:p w14:paraId="40F89372" w14:textId="77777777" w:rsidR="001E6DC7" w:rsidRPr="001E6DC7" w:rsidRDefault="001E6DC7" w:rsidP="001E6DC7">
      <w:pPr>
        <w:shd w:val="clear" w:color="auto" w:fill="FFFFFF"/>
        <w:jc w:val="both"/>
      </w:pPr>
    </w:p>
    <w:p w14:paraId="1B3D4878" w14:textId="77777777" w:rsidR="001E6DC7" w:rsidRPr="001E6DC7" w:rsidRDefault="001E6DC7" w:rsidP="001E6DC7">
      <w:pPr>
        <w:shd w:val="clear" w:color="auto" w:fill="FFFFFF"/>
        <w:jc w:val="both"/>
      </w:pPr>
      <w:r w:rsidRPr="001E6DC7">
        <w:t xml:space="preserve">Ведущий научный сотрудник </w:t>
      </w:r>
    </w:p>
    <w:p w14:paraId="1911E515" w14:textId="77777777" w:rsidR="001E6DC7" w:rsidRPr="001E6DC7" w:rsidRDefault="001E6DC7" w:rsidP="001E6DC7">
      <w:pPr>
        <w:shd w:val="clear" w:color="auto" w:fill="FFFFFF"/>
        <w:tabs>
          <w:tab w:val="right" w:pos="9638"/>
        </w:tabs>
        <w:jc w:val="both"/>
      </w:pPr>
      <w:r w:rsidRPr="001E6DC7">
        <w:t>ФГБУ ВНИИПО МЧС России</w:t>
      </w:r>
      <w:r w:rsidRPr="001E6DC7">
        <w:tab/>
        <w:t>Г.Т. Земский</w:t>
      </w:r>
    </w:p>
    <w:p w14:paraId="5E8E2707" w14:textId="77777777" w:rsidR="001E6DC7" w:rsidRPr="001E6DC7" w:rsidRDefault="001E6DC7" w:rsidP="001E6DC7">
      <w:pPr>
        <w:shd w:val="clear" w:color="auto" w:fill="FFFFFF"/>
        <w:jc w:val="both"/>
      </w:pPr>
    </w:p>
    <w:p w14:paraId="0E7C0D90" w14:textId="77777777" w:rsidR="001E6DC7" w:rsidRPr="001E6DC7" w:rsidRDefault="001E6DC7" w:rsidP="001E6DC7">
      <w:pPr>
        <w:shd w:val="clear" w:color="auto" w:fill="FFFFFF"/>
        <w:jc w:val="both"/>
      </w:pPr>
      <w:r w:rsidRPr="001E6DC7">
        <w:t xml:space="preserve">Ведущий научный сотрудник </w:t>
      </w:r>
    </w:p>
    <w:p w14:paraId="4C9CCC3B" w14:textId="2938B081" w:rsidR="004F1320" w:rsidRPr="00974368" w:rsidRDefault="001E6DC7" w:rsidP="001E6DC7">
      <w:pPr>
        <w:shd w:val="clear" w:color="auto" w:fill="FFFFFF"/>
        <w:tabs>
          <w:tab w:val="right" w:pos="9638"/>
        </w:tabs>
        <w:jc w:val="both"/>
      </w:pPr>
      <w:r w:rsidRPr="001E6DC7">
        <w:t>ФГБУ ВНИИПО МЧС России</w:t>
      </w:r>
      <w:r w:rsidRPr="001E6DC7">
        <w:tab/>
        <w:t>В.А. Зуйков</w:t>
      </w:r>
    </w:p>
    <w:sectPr w:rsidR="004F1320" w:rsidRPr="00974368" w:rsidSect="00F80635">
      <w:footerReference w:type="even" r:id="rId8"/>
      <w:footerReference w:type="default" r:id="rId9"/>
      <w:pgSz w:w="16838" w:h="11906" w:orient="landscape"/>
      <w:pgMar w:top="1079" w:right="818" w:bottom="89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2CBA6" w14:textId="77777777" w:rsidR="00C34C29" w:rsidRDefault="00C34C29">
      <w:r>
        <w:separator/>
      </w:r>
    </w:p>
  </w:endnote>
  <w:endnote w:type="continuationSeparator" w:id="0">
    <w:p w14:paraId="23CCE63C" w14:textId="77777777" w:rsidR="00C34C29" w:rsidRDefault="00C3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B3EB2" w14:textId="77777777" w:rsidR="00EB50A7" w:rsidRDefault="00EB50A7" w:rsidP="00792DC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60EEC1" w14:textId="77777777" w:rsidR="00EB50A7" w:rsidRDefault="00EB50A7" w:rsidP="00DB297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F6490" w14:textId="77777777" w:rsidR="00EB50A7" w:rsidRDefault="00EB50A7" w:rsidP="00792DC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6DC7">
      <w:rPr>
        <w:rStyle w:val="a8"/>
        <w:noProof/>
      </w:rPr>
      <w:t>8</w:t>
    </w:r>
    <w:r>
      <w:rPr>
        <w:rStyle w:val="a8"/>
      </w:rPr>
      <w:fldChar w:fldCharType="end"/>
    </w:r>
  </w:p>
  <w:p w14:paraId="19D1E1A0" w14:textId="77777777" w:rsidR="00EB50A7" w:rsidRDefault="00EB50A7" w:rsidP="00DB297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963F2" w14:textId="77777777" w:rsidR="00C34C29" w:rsidRDefault="00C34C29">
      <w:r>
        <w:separator/>
      </w:r>
    </w:p>
  </w:footnote>
  <w:footnote w:type="continuationSeparator" w:id="0">
    <w:p w14:paraId="2545290C" w14:textId="77777777" w:rsidR="00C34C29" w:rsidRDefault="00C34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4.4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4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4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4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4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4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4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4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4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4.5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5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5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5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5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5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5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5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5.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5.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%1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052F1EF8"/>
    <w:multiLevelType w:val="hybridMultilevel"/>
    <w:tmpl w:val="6D827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47986"/>
    <w:multiLevelType w:val="hybridMultilevel"/>
    <w:tmpl w:val="0ABADD7C"/>
    <w:lvl w:ilvl="0" w:tplc="6A4ED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6A9B"/>
    <w:multiLevelType w:val="hybridMultilevel"/>
    <w:tmpl w:val="0A58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D5C07"/>
    <w:multiLevelType w:val="hybridMultilevel"/>
    <w:tmpl w:val="5D388B2E"/>
    <w:lvl w:ilvl="0" w:tplc="852C5CE6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9" w15:restartNumberingAfterBreak="0">
    <w:nsid w:val="358C7740"/>
    <w:multiLevelType w:val="multilevel"/>
    <w:tmpl w:val="30766B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0" w15:restartNumberingAfterBreak="0">
    <w:nsid w:val="414703B5"/>
    <w:multiLevelType w:val="multilevel"/>
    <w:tmpl w:val="F87A2B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b w:val="0"/>
        <w:color w:val="00000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84F4F70"/>
    <w:multiLevelType w:val="multilevel"/>
    <w:tmpl w:val="6D82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2E4064"/>
    <w:multiLevelType w:val="multilevel"/>
    <w:tmpl w:val="6D82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EA19B3"/>
    <w:multiLevelType w:val="hybridMultilevel"/>
    <w:tmpl w:val="5B264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7F6BE2"/>
    <w:multiLevelType w:val="multilevel"/>
    <w:tmpl w:val="1CC866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11"/>
  </w:num>
  <w:num w:numId="11">
    <w:abstractNumId w:val="12"/>
  </w:num>
  <w:num w:numId="12">
    <w:abstractNumId w:val="6"/>
  </w:num>
  <w:num w:numId="13">
    <w:abstractNumId w:val="8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BA"/>
    <w:rsid w:val="00000E0A"/>
    <w:rsid w:val="000040B9"/>
    <w:rsid w:val="00006A1F"/>
    <w:rsid w:val="00024E42"/>
    <w:rsid w:val="0002503C"/>
    <w:rsid w:val="00026BA5"/>
    <w:rsid w:val="000305E9"/>
    <w:rsid w:val="00030EB4"/>
    <w:rsid w:val="000341A3"/>
    <w:rsid w:val="00040037"/>
    <w:rsid w:val="00042887"/>
    <w:rsid w:val="0004609F"/>
    <w:rsid w:val="00050059"/>
    <w:rsid w:val="00050DBF"/>
    <w:rsid w:val="00052BA2"/>
    <w:rsid w:val="00054428"/>
    <w:rsid w:val="00057577"/>
    <w:rsid w:val="00067C38"/>
    <w:rsid w:val="000720BF"/>
    <w:rsid w:val="00072A90"/>
    <w:rsid w:val="00073517"/>
    <w:rsid w:val="00083053"/>
    <w:rsid w:val="00085CA1"/>
    <w:rsid w:val="0009084E"/>
    <w:rsid w:val="0009497A"/>
    <w:rsid w:val="0009528B"/>
    <w:rsid w:val="00097344"/>
    <w:rsid w:val="000A1A08"/>
    <w:rsid w:val="000A724D"/>
    <w:rsid w:val="000B10F2"/>
    <w:rsid w:val="000B302C"/>
    <w:rsid w:val="000B48FE"/>
    <w:rsid w:val="000B7B2F"/>
    <w:rsid w:val="000D5065"/>
    <w:rsid w:val="000D7126"/>
    <w:rsid w:val="000E2047"/>
    <w:rsid w:val="000E23AA"/>
    <w:rsid w:val="000E484E"/>
    <w:rsid w:val="000F1176"/>
    <w:rsid w:val="000F3672"/>
    <w:rsid w:val="000F73A5"/>
    <w:rsid w:val="00105AF1"/>
    <w:rsid w:val="00106A4B"/>
    <w:rsid w:val="00110D42"/>
    <w:rsid w:val="00112800"/>
    <w:rsid w:val="001131AF"/>
    <w:rsid w:val="001143D6"/>
    <w:rsid w:val="00117D0E"/>
    <w:rsid w:val="00123FBD"/>
    <w:rsid w:val="0012666E"/>
    <w:rsid w:val="00126FCB"/>
    <w:rsid w:val="00131B4D"/>
    <w:rsid w:val="00133F54"/>
    <w:rsid w:val="0013414E"/>
    <w:rsid w:val="00136BC4"/>
    <w:rsid w:val="001419B9"/>
    <w:rsid w:val="00142BA9"/>
    <w:rsid w:val="00144E93"/>
    <w:rsid w:val="0015108D"/>
    <w:rsid w:val="00155D32"/>
    <w:rsid w:val="0015762A"/>
    <w:rsid w:val="00157951"/>
    <w:rsid w:val="0016324D"/>
    <w:rsid w:val="00173EFF"/>
    <w:rsid w:val="00176C04"/>
    <w:rsid w:val="00181270"/>
    <w:rsid w:val="00183270"/>
    <w:rsid w:val="001834AF"/>
    <w:rsid w:val="001838CE"/>
    <w:rsid w:val="001849C1"/>
    <w:rsid w:val="00186EB4"/>
    <w:rsid w:val="00195061"/>
    <w:rsid w:val="001959CA"/>
    <w:rsid w:val="00197CF6"/>
    <w:rsid w:val="001B2E19"/>
    <w:rsid w:val="001B79F7"/>
    <w:rsid w:val="001C49AC"/>
    <w:rsid w:val="001C538A"/>
    <w:rsid w:val="001D0AF6"/>
    <w:rsid w:val="001D1F57"/>
    <w:rsid w:val="001D5E87"/>
    <w:rsid w:val="001D699C"/>
    <w:rsid w:val="001E0670"/>
    <w:rsid w:val="001E6DC7"/>
    <w:rsid w:val="001F015A"/>
    <w:rsid w:val="001F676A"/>
    <w:rsid w:val="002014CA"/>
    <w:rsid w:val="00202CA9"/>
    <w:rsid w:val="00206301"/>
    <w:rsid w:val="00214E54"/>
    <w:rsid w:val="00220D2A"/>
    <w:rsid w:val="0022592A"/>
    <w:rsid w:val="00225A31"/>
    <w:rsid w:val="00231D60"/>
    <w:rsid w:val="00232D89"/>
    <w:rsid w:val="00233A32"/>
    <w:rsid w:val="00242E3D"/>
    <w:rsid w:val="00246130"/>
    <w:rsid w:val="00247E7C"/>
    <w:rsid w:val="00257A53"/>
    <w:rsid w:val="0026400A"/>
    <w:rsid w:val="00265819"/>
    <w:rsid w:val="00267EDD"/>
    <w:rsid w:val="00270DDD"/>
    <w:rsid w:val="00275D3A"/>
    <w:rsid w:val="002849AF"/>
    <w:rsid w:val="00292A2D"/>
    <w:rsid w:val="00292FE5"/>
    <w:rsid w:val="00295A96"/>
    <w:rsid w:val="002A3EB5"/>
    <w:rsid w:val="002A4493"/>
    <w:rsid w:val="002B7431"/>
    <w:rsid w:val="002C2D23"/>
    <w:rsid w:val="002D5380"/>
    <w:rsid w:val="002E008E"/>
    <w:rsid w:val="002E0F0E"/>
    <w:rsid w:val="002E259A"/>
    <w:rsid w:val="002E32DF"/>
    <w:rsid w:val="002E58F4"/>
    <w:rsid w:val="002F1BC6"/>
    <w:rsid w:val="002F2E51"/>
    <w:rsid w:val="002F5E65"/>
    <w:rsid w:val="002F6AB2"/>
    <w:rsid w:val="002F6DF7"/>
    <w:rsid w:val="002F7F31"/>
    <w:rsid w:val="00300DBA"/>
    <w:rsid w:val="003075A1"/>
    <w:rsid w:val="00313823"/>
    <w:rsid w:val="0031662F"/>
    <w:rsid w:val="00323A9B"/>
    <w:rsid w:val="00325FD3"/>
    <w:rsid w:val="00335FAD"/>
    <w:rsid w:val="00337D59"/>
    <w:rsid w:val="00340A65"/>
    <w:rsid w:val="003435B5"/>
    <w:rsid w:val="003439CC"/>
    <w:rsid w:val="00345D53"/>
    <w:rsid w:val="003501F1"/>
    <w:rsid w:val="00350400"/>
    <w:rsid w:val="00353B27"/>
    <w:rsid w:val="00355907"/>
    <w:rsid w:val="00356772"/>
    <w:rsid w:val="003643F1"/>
    <w:rsid w:val="00365186"/>
    <w:rsid w:val="00365B76"/>
    <w:rsid w:val="00365BDB"/>
    <w:rsid w:val="003707D4"/>
    <w:rsid w:val="00372A23"/>
    <w:rsid w:val="003774FA"/>
    <w:rsid w:val="00377D51"/>
    <w:rsid w:val="00382CEE"/>
    <w:rsid w:val="003837B0"/>
    <w:rsid w:val="003A1F72"/>
    <w:rsid w:val="003A55AB"/>
    <w:rsid w:val="003A7A9C"/>
    <w:rsid w:val="003B4791"/>
    <w:rsid w:val="003B4D1D"/>
    <w:rsid w:val="003B70A4"/>
    <w:rsid w:val="003C1C35"/>
    <w:rsid w:val="003C398F"/>
    <w:rsid w:val="003D21E7"/>
    <w:rsid w:val="003D329E"/>
    <w:rsid w:val="003D38A9"/>
    <w:rsid w:val="003D60F9"/>
    <w:rsid w:val="003D623B"/>
    <w:rsid w:val="003E0482"/>
    <w:rsid w:val="003E062D"/>
    <w:rsid w:val="003E4DB8"/>
    <w:rsid w:val="003E6FA2"/>
    <w:rsid w:val="003F05BA"/>
    <w:rsid w:val="003F20AA"/>
    <w:rsid w:val="00401116"/>
    <w:rsid w:val="0041066D"/>
    <w:rsid w:val="00411F9A"/>
    <w:rsid w:val="00412660"/>
    <w:rsid w:val="00412F69"/>
    <w:rsid w:val="00417D57"/>
    <w:rsid w:val="00417F9C"/>
    <w:rsid w:val="004208C6"/>
    <w:rsid w:val="00424304"/>
    <w:rsid w:val="00426E72"/>
    <w:rsid w:val="004275AF"/>
    <w:rsid w:val="00430583"/>
    <w:rsid w:val="004323CA"/>
    <w:rsid w:val="004363F7"/>
    <w:rsid w:val="00441EA3"/>
    <w:rsid w:val="0044209F"/>
    <w:rsid w:val="004429C8"/>
    <w:rsid w:val="004444BE"/>
    <w:rsid w:val="004518BE"/>
    <w:rsid w:val="00454FE2"/>
    <w:rsid w:val="004623DC"/>
    <w:rsid w:val="00466CFE"/>
    <w:rsid w:val="00474460"/>
    <w:rsid w:val="0047600B"/>
    <w:rsid w:val="00477C24"/>
    <w:rsid w:val="00482054"/>
    <w:rsid w:val="0048553D"/>
    <w:rsid w:val="00490DC0"/>
    <w:rsid w:val="00491711"/>
    <w:rsid w:val="004917C3"/>
    <w:rsid w:val="0049206F"/>
    <w:rsid w:val="0049209B"/>
    <w:rsid w:val="00493FB9"/>
    <w:rsid w:val="00494B5E"/>
    <w:rsid w:val="00496CDF"/>
    <w:rsid w:val="004A2FD0"/>
    <w:rsid w:val="004A3599"/>
    <w:rsid w:val="004A5DA0"/>
    <w:rsid w:val="004A6BB1"/>
    <w:rsid w:val="004A73CD"/>
    <w:rsid w:val="004B1325"/>
    <w:rsid w:val="004B2E2A"/>
    <w:rsid w:val="004B6305"/>
    <w:rsid w:val="004C698B"/>
    <w:rsid w:val="004D0212"/>
    <w:rsid w:val="004D12DA"/>
    <w:rsid w:val="004D1438"/>
    <w:rsid w:val="004D2AD5"/>
    <w:rsid w:val="004D77E1"/>
    <w:rsid w:val="004E3CA3"/>
    <w:rsid w:val="004E40E7"/>
    <w:rsid w:val="004E4F4F"/>
    <w:rsid w:val="004F0528"/>
    <w:rsid w:val="004F1320"/>
    <w:rsid w:val="004F21A1"/>
    <w:rsid w:val="004F2510"/>
    <w:rsid w:val="004F4A7A"/>
    <w:rsid w:val="004F7481"/>
    <w:rsid w:val="00501640"/>
    <w:rsid w:val="00503E2F"/>
    <w:rsid w:val="00503FAB"/>
    <w:rsid w:val="00505F63"/>
    <w:rsid w:val="00513301"/>
    <w:rsid w:val="00514D24"/>
    <w:rsid w:val="00523763"/>
    <w:rsid w:val="00523A11"/>
    <w:rsid w:val="00532DC2"/>
    <w:rsid w:val="005341CD"/>
    <w:rsid w:val="005352B2"/>
    <w:rsid w:val="00536BFA"/>
    <w:rsid w:val="0054245B"/>
    <w:rsid w:val="005444DC"/>
    <w:rsid w:val="00555264"/>
    <w:rsid w:val="00560B4D"/>
    <w:rsid w:val="0056440E"/>
    <w:rsid w:val="00566695"/>
    <w:rsid w:val="005727D8"/>
    <w:rsid w:val="00573CEB"/>
    <w:rsid w:val="005741EA"/>
    <w:rsid w:val="005767BA"/>
    <w:rsid w:val="00577E51"/>
    <w:rsid w:val="005846CA"/>
    <w:rsid w:val="00585A6A"/>
    <w:rsid w:val="0058604B"/>
    <w:rsid w:val="00593077"/>
    <w:rsid w:val="00593155"/>
    <w:rsid w:val="00594269"/>
    <w:rsid w:val="00596A9D"/>
    <w:rsid w:val="005A03D1"/>
    <w:rsid w:val="005A6016"/>
    <w:rsid w:val="005B08F2"/>
    <w:rsid w:val="005B2FD5"/>
    <w:rsid w:val="005B6EB3"/>
    <w:rsid w:val="005C43F7"/>
    <w:rsid w:val="005C58A7"/>
    <w:rsid w:val="005C69EB"/>
    <w:rsid w:val="005C703F"/>
    <w:rsid w:val="005C7BF8"/>
    <w:rsid w:val="005D0919"/>
    <w:rsid w:val="005D0AB3"/>
    <w:rsid w:val="005D1947"/>
    <w:rsid w:val="005D4F00"/>
    <w:rsid w:val="005D6B3F"/>
    <w:rsid w:val="005D76E2"/>
    <w:rsid w:val="005E03D8"/>
    <w:rsid w:val="005E398A"/>
    <w:rsid w:val="005E4C57"/>
    <w:rsid w:val="005E5BD7"/>
    <w:rsid w:val="005E6031"/>
    <w:rsid w:val="005F35EB"/>
    <w:rsid w:val="0060023A"/>
    <w:rsid w:val="0060286E"/>
    <w:rsid w:val="00602E9D"/>
    <w:rsid w:val="0060581C"/>
    <w:rsid w:val="00625F9B"/>
    <w:rsid w:val="00626EF1"/>
    <w:rsid w:val="00632B87"/>
    <w:rsid w:val="0063736D"/>
    <w:rsid w:val="00653F31"/>
    <w:rsid w:val="00654790"/>
    <w:rsid w:val="006625B1"/>
    <w:rsid w:val="006663D2"/>
    <w:rsid w:val="00672EBA"/>
    <w:rsid w:val="006748C8"/>
    <w:rsid w:val="00676B40"/>
    <w:rsid w:val="006774B9"/>
    <w:rsid w:val="0068199A"/>
    <w:rsid w:val="00683C42"/>
    <w:rsid w:val="00683E87"/>
    <w:rsid w:val="00690582"/>
    <w:rsid w:val="00692FB7"/>
    <w:rsid w:val="006963E3"/>
    <w:rsid w:val="00696AB0"/>
    <w:rsid w:val="006A4DFD"/>
    <w:rsid w:val="006C172F"/>
    <w:rsid w:val="006C21C5"/>
    <w:rsid w:val="006C3849"/>
    <w:rsid w:val="006C51FE"/>
    <w:rsid w:val="006C6909"/>
    <w:rsid w:val="006D038D"/>
    <w:rsid w:val="006D17E0"/>
    <w:rsid w:val="006D534D"/>
    <w:rsid w:val="006D5B5A"/>
    <w:rsid w:val="006E0379"/>
    <w:rsid w:val="006E47D4"/>
    <w:rsid w:val="006E702D"/>
    <w:rsid w:val="006F37AF"/>
    <w:rsid w:val="006F4808"/>
    <w:rsid w:val="006F5E62"/>
    <w:rsid w:val="006F6D80"/>
    <w:rsid w:val="00700011"/>
    <w:rsid w:val="00711000"/>
    <w:rsid w:val="0071280A"/>
    <w:rsid w:val="007131CA"/>
    <w:rsid w:val="0071435D"/>
    <w:rsid w:val="00715BEC"/>
    <w:rsid w:val="00717E25"/>
    <w:rsid w:val="007265DB"/>
    <w:rsid w:val="00731A5E"/>
    <w:rsid w:val="007350F8"/>
    <w:rsid w:val="00736708"/>
    <w:rsid w:val="007463E4"/>
    <w:rsid w:val="007500D2"/>
    <w:rsid w:val="007547BF"/>
    <w:rsid w:val="00756B2B"/>
    <w:rsid w:val="00760D7D"/>
    <w:rsid w:val="007610EB"/>
    <w:rsid w:val="00767A38"/>
    <w:rsid w:val="007705DF"/>
    <w:rsid w:val="00770A1F"/>
    <w:rsid w:val="00772142"/>
    <w:rsid w:val="00783A7B"/>
    <w:rsid w:val="00787C5E"/>
    <w:rsid w:val="00787EDC"/>
    <w:rsid w:val="00792924"/>
    <w:rsid w:val="00792BA7"/>
    <w:rsid w:val="00792DC6"/>
    <w:rsid w:val="00796135"/>
    <w:rsid w:val="00796AF1"/>
    <w:rsid w:val="00796CA0"/>
    <w:rsid w:val="007A126A"/>
    <w:rsid w:val="007B0632"/>
    <w:rsid w:val="007B38CF"/>
    <w:rsid w:val="007B7AE0"/>
    <w:rsid w:val="007C766F"/>
    <w:rsid w:val="007D56C4"/>
    <w:rsid w:val="007D6D1C"/>
    <w:rsid w:val="007E1BE4"/>
    <w:rsid w:val="007E1DF0"/>
    <w:rsid w:val="007E2BB0"/>
    <w:rsid w:val="007E3272"/>
    <w:rsid w:val="007E4A15"/>
    <w:rsid w:val="007F13D2"/>
    <w:rsid w:val="007F2B9C"/>
    <w:rsid w:val="007F7B62"/>
    <w:rsid w:val="00800F92"/>
    <w:rsid w:val="0080153D"/>
    <w:rsid w:val="00802808"/>
    <w:rsid w:val="00802CE7"/>
    <w:rsid w:val="008072CA"/>
    <w:rsid w:val="00814FEA"/>
    <w:rsid w:val="008152AD"/>
    <w:rsid w:val="008174AF"/>
    <w:rsid w:val="00823D56"/>
    <w:rsid w:val="008259A9"/>
    <w:rsid w:val="0082699A"/>
    <w:rsid w:val="008344BC"/>
    <w:rsid w:val="0083663C"/>
    <w:rsid w:val="00840656"/>
    <w:rsid w:val="00843E1F"/>
    <w:rsid w:val="008450D2"/>
    <w:rsid w:val="00846247"/>
    <w:rsid w:val="00851DA2"/>
    <w:rsid w:val="00852502"/>
    <w:rsid w:val="00864BF1"/>
    <w:rsid w:val="00865F79"/>
    <w:rsid w:val="0088069E"/>
    <w:rsid w:val="008914A3"/>
    <w:rsid w:val="0089188A"/>
    <w:rsid w:val="00893A6C"/>
    <w:rsid w:val="00896366"/>
    <w:rsid w:val="0089682F"/>
    <w:rsid w:val="008A167F"/>
    <w:rsid w:val="008A79CF"/>
    <w:rsid w:val="008B1C5A"/>
    <w:rsid w:val="008B2366"/>
    <w:rsid w:val="008B23CC"/>
    <w:rsid w:val="008B660A"/>
    <w:rsid w:val="008B76DB"/>
    <w:rsid w:val="008C06DC"/>
    <w:rsid w:val="008C457E"/>
    <w:rsid w:val="008C54A4"/>
    <w:rsid w:val="008C5805"/>
    <w:rsid w:val="008C5BB5"/>
    <w:rsid w:val="008E002B"/>
    <w:rsid w:val="008E2D21"/>
    <w:rsid w:val="008E58B0"/>
    <w:rsid w:val="008E64EA"/>
    <w:rsid w:val="008E6E58"/>
    <w:rsid w:val="008F3512"/>
    <w:rsid w:val="009014AC"/>
    <w:rsid w:val="0091107E"/>
    <w:rsid w:val="00915D80"/>
    <w:rsid w:val="0091641D"/>
    <w:rsid w:val="0091724E"/>
    <w:rsid w:val="00917EAA"/>
    <w:rsid w:val="00922728"/>
    <w:rsid w:val="00923B7E"/>
    <w:rsid w:val="0093128C"/>
    <w:rsid w:val="00933394"/>
    <w:rsid w:val="009351A8"/>
    <w:rsid w:val="00937926"/>
    <w:rsid w:val="0094227B"/>
    <w:rsid w:val="00943702"/>
    <w:rsid w:val="0094758B"/>
    <w:rsid w:val="009559E5"/>
    <w:rsid w:val="0095707C"/>
    <w:rsid w:val="009600B5"/>
    <w:rsid w:val="00960E0B"/>
    <w:rsid w:val="0096395C"/>
    <w:rsid w:val="00964215"/>
    <w:rsid w:val="0096633A"/>
    <w:rsid w:val="0096646B"/>
    <w:rsid w:val="00974368"/>
    <w:rsid w:val="00984C8E"/>
    <w:rsid w:val="00985BF8"/>
    <w:rsid w:val="0098610B"/>
    <w:rsid w:val="00992643"/>
    <w:rsid w:val="009A09E9"/>
    <w:rsid w:val="009A2D9C"/>
    <w:rsid w:val="009A4C96"/>
    <w:rsid w:val="009A6B96"/>
    <w:rsid w:val="009B10F5"/>
    <w:rsid w:val="009B2992"/>
    <w:rsid w:val="009B493A"/>
    <w:rsid w:val="009C3F08"/>
    <w:rsid w:val="009C608B"/>
    <w:rsid w:val="009D0EA5"/>
    <w:rsid w:val="009D1613"/>
    <w:rsid w:val="009D2B56"/>
    <w:rsid w:val="009D41BC"/>
    <w:rsid w:val="009D6956"/>
    <w:rsid w:val="009E220E"/>
    <w:rsid w:val="009E4336"/>
    <w:rsid w:val="009E5E1E"/>
    <w:rsid w:val="009F3643"/>
    <w:rsid w:val="009F6D27"/>
    <w:rsid w:val="00A03911"/>
    <w:rsid w:val="00A05254"/>
    <w:rsid w:val="00A103A3"/>
    <w:rsid w:val="00A14E7C"/>
    <w:rsid w:val="00A1626F"/>
    <w:rsid w:val="00A165E7"/>
    <w:rsid w:val="00A179E5"/>
    <w:rsid w:val="00A272D1"/>
    <w:rsid w:val="00A27E09"/>
    <w:rsid w:val="00A309DA"/>
    <w:rsid w:val="00A30EB9"/>
    <w:rsid w:val="00A32314"/>
    <w:rsid w:val="00A34596"/>
    <w:rsid w:val="00A348FF"/>
    <w:rsid w:val="00A350D0"/>
    <w:rsid w:val="00A404CC"/>
    <w:rsid w:val="00A4376E"/>
    <w:rsid w:val="00A45E1A"/>
    <w:rsid w:val="00A45F6B"/>
    <w:rsid w:val="00A63158"/>
    <w:rsid w:val="00A675BF"/>
    <w:rsid w:val="00A70AC8"/>
    <w:rsid w:val="00A71EE0"/>
    <w:rsid w:val="00A7651F"/>
    <w:rsid w:val="00A76A4E"/>
    <w:rsid w:val="00A770F9"/>
    <w:rsid w:val="00A779E3"/>
    <w:rsid w:val="00A86D58"/>
    <w:rsid w:val="00A9305D"/>
    <w:rsid w:val="00A93CA5"/>
    <w:rsid w:val="00A943AD"/>
    <w:rsid w:val="00A960F2"/>
    <w:rsid w:val="00A97329"/>
    <w:rsid w:val="00A97D4F"/>
    <w:rsid w:val="00AA29C2"/>
    <w:rsid w:val="00AB077A"/>
    <w:rsid w:val="00AB53A7"/>
    <w:rsid w:val="00AC01FF"/>
    <w:rsid w:val="00AC0599"/>
    <w:rsid w:val="00AC2C4B"/>
    <w:rsid w:val="00AD311D"/>
    <w:rsid w:val="00AE2EF0"/>
    <w:rsid w:val="00AE667D"/>
    <w:rsid w:val="00AE6EDC"/>
    <w:rsid w:val="00AE7A3C"/>
    <w:rsid w:val="00AF0449"/>
    <w:rsid w:val="00AF12E2"/>
    <w:rsid w:val="00AF4985"/>
    <w:rsid w:val="00B000EA"/>
    <w:rsid w:val="00B040E9"/>
    <w:rsid w:val="00B05086"/>
    <w:rsid w:val="00B050DD"/>
    <w:rsid w:val="00B06AEC"/>
    <w:rsid w:val="00B114A9"/>
    <w:rsid w:val="00B15599"/>
    <w:rsid w:val="00B23535"/>
    <w:rsid w:val="00B23B23"/>
    <w:rsid w:val="00B23DB3"/>
    <w:rsid w:val="00B30413"/>
    <w:rsid w:val="00B352AF"/>
    <w:rsid w:val="00B377AF"/>
    <w:rsid w:val="00B40A17"/>
    <w:rsid w:val="00B4318E"/>
    <w:rsid w:val="00B45EA4"/>
    <w:rsid w:val="00B46F54"/>
    <w:rsid w:val="00B51F03"/>
    <w:rsid w:val="00B576A1"/>
    <w:rsid w:val="00B63B14"/>
    <w:rsid w:val="00B646D4"/>
    <w:rsid w:val="00B70B49"/>
    <w:rsid w:val="00B733E0"/>
    <w:rsid w:val="00B83396"/>
    <w:rsid w:val="00B840C3"/>
    <w:rsid w:val="00B85850"/>
    <w:rsid w:val="00B90B7B"/>
    <w:rsid w:val="00B95134"/>
    <w:rsid w:val="00B9513E"/>
    <w:rsid w:val="00B96E69"/>
    <w:rsid w:val="00BA033F"/>
    <w:rsid w:val="00BA4567"/>
    <w:rsid w:val="00BA7449"/>
    <w:rsid w:val="00BB39E6"/>
    <w:rsid w:val="00BC35CB"/>
    <w:rsid w:val="00BC44C9"/>
    <w:rsid w:val="00BD12D3"/>
    <w:rsid w:val="00BD1CA6"/>
    <w:rsid w:val="00BD59D0"/>
    <w:rsid w:val="00BD5A06"/>
    <w:rsid w:val="00BE38A4"/>
    <w:rsid w:val="00BF0F26"/>
    <w:rsid w:val="00BF1C04"/>
    <w:rsid w:val="00C00FC8"/>
    <w:rsid w:val="00C02341"/>
    <w:rsid w:val="00C06520"/>
    <w:rsid w:val="00C10779"/>
    <w:rsid w:val="00C121C1"/>
    <w:rsid w:val="00C124D6"/>
    <w:rsid w:val="00C156D7"/>
    <w:rsid w:val="00C30AB1"/>
    <w:rsid w:val="00C32145"/>
    <w:rsid w:val="00C322BD"/>
    <w:rsid w:val="00C34C29"/>
    <w:rsid w:val="00C35843"/>
    <w:rsid w:val="00C36E9D"/>
    <w:rsid w:val="00C40E4F"/>
    <w:rsid w:val="00C47FAF"/>
    <w:rsid w:val="00C50250"/>
    <w:rsid w:val="00C55AED"/>
    <w:rsid w:val="00C62E6F"/>
    <w:rsid w:val="00C67A97"/>
    <w:rsid w:val="00C751D1"/>
    <w:rsid w:val="00C75698"/>
    <w:rsid w:val="00C75E4D"/>
    <w:rsid w:val="00C817B2"/>
    <w:rsid w:val="00C86EF0"/>
    <w:rsid w:val="00C90ED4"/>
    <w:rsid w:val="00C91771"/>
    <w:rsid w:val="00C917FE"/>
    <w:rsid w:val="00C9223D"/>
    <w:rsid w:val="00C9276D"/>
    <w:rsid w:val="00C94DD9"/>
    <w:rsid w:val="00C95580"/>
    <w:rsid w:val="00C95C72"/>
    <w:rsid w:val="00C95D8A"/>
    <w:rsid w:val="00CA1F18"/>
    <w:rsid w:val="00CA5260"/>
    <w:rsid w:val="00CA572F"/>
    <w:rsid w:val="00CA7470"/>
    <w:rsid w:val="00CA794E"/>
    <w:rsid w:val="00CB150F"/>
    <w:rsid w:val="00CB24C1"/>
    <w:rsid w:val="00CB5BF6"/>
    <w:rsid w:val="00CB76F9"/>
    <w:rsid w:val="00CC07F5"/>
    <w:rsid w:val="00CC5985"/>
    <w:rsid w:val="00CC612D"/>
    <w:rsid w:val="00CC7BBC"/>
    <w:rsid w:val="00CC7F19"/>
    <w:rsid w:val="00CD1BDD"/>
    <w:rsid w:val="00CD43F8"/>
    <w:rsid w:val="00CE3DF8"/>
    <w:rsid w:val="00CE5C7A"/>
    <w:rsid w:val="00CE5F2D"/>
    <w:rsid w:val="00CE775F"/>
    <w:rsid w:val="00CF0642"/>
    <w:rsid w:val="00CF208A"/>
    <w:rsid w:val="00CF6047"/>
    <w:rsid w:val="00D03B16"/>
    <w:rsid w:val="00D058AB"/>
    <w:rsid w:val="00D1050D"/>
    <w:rsid w:val="00D10762"/>
    <w:rsid w:val="00D11C27"/>
    <w:rsid w:val="00D20F80"/>
    <w:rsid w:val="00D21428"/>
    <w:rsid w:val="00D2168B"/>
    <w:rsid w:val="00D22407"/>
    <w:rsid w:val="00D27F07"/>
    <w:rsid w:val="00D27FED"/>
    <w:rsid w:val="00D31DEF"/>
    <w:rsid w:val="00D32D41"/>
    <w:rsid w:val="00D33430"/>
    <w:rsid w:val="00D404D7"/>
    <w:rsid w:val="00D44266"/>
    <w:rsid w:val="00D44513"/>
    <w:rsid w:val="00D47F25"/>
    <w:rsid w:val="00D50266"/>
    <w:rsid w:val="00D52E03"/>
    <w:rsid w:val="00D54641"/>
    <w:rsid w:val="00D547C6"/>
    <w:rsid w:val="00D73C30"/>
    <w:rsid w:val="00D75372"/>
    <w:rsid w:val="00D75E43"/>
    <w:rsid w:val="00D76CF4"/>
    <w:rsid w:val="00D76ECB"/>
    <w:rsid w:val="00D772EC"/>
    <w:rsid w:val="00D8190A"/>
    <w:rsid w:val="00D82EA6"/>
    <w:rsid w:val="00D83F02"/>
    <w:rsid w:val="00D845D3"/>
    <w:rsid w:val="00D85BF6"/>
    <w:rsid w:val="00D86369"/>
    <w:rsid w:val="00D86B0A"/>
    <w:rsid w:val="00D92D4D"/>
    <w:rsid w:val="00D95579"/>
    <w:rsid w:val="00D95DE0"/>
    <w:rsid w:val="00D96CB9"/>
    <w:rsid w:val="00D97E32"/>
    <w:rsid w:val="00DA3DC5"/>
    <w:rsid w:val="00DA5286"/>
    <w:rsid w:val="00DA7066"/>
    <w:rsid w:val="00DB297C"/>
    <w:rsid w:val="00DB5F2D"/>
    <w:rsid w:val="00DC1BA6"/>
    <w:rsid w:val="00DC3B93"/>
    <w:rsid w:val="00DD4450"/>
    <w:rsid w:val="00DD4A91"/>
    <w:rsid w:val="00DE1188"/>
    <w:rsid w:val="00DE16EA"/>
    <w:rsid w:val="00DE3586"/>
    <w:rsid w:val="00DF1EB2"/>
    <w:rsid w:val="00E0198F"/>
    <w:rsid w:val="00E01E05"/>
    <w:rsid w:val="00E03438"/>
    <w:rsid w:val="00E06777"/>
    <w:rsid w:val="00E104FC"/>
    <w:rsid w:val="00E12234"/>
    <w:rsid w:val="00E12FDD"/>
    <w:rsid w:val="00E140AB"/>
    <w:rsid w:val="00E143C4"/>
    <w:rsid w:val="00E14A3F"/>
    <w:rsid w:val="00E1530A"/>
    <w:rsid w:val="00E208DF"/>
    <w:rsid w:val="00E238CB"/>
    <w:rsid w:val="00E244C9"/>
    <w:rsid w:val="00E27504"/>
    <w:rsid w:val="00E33040"/>
    <w:rsid w:val="00E35310"/>
    <w:rsid w:val="00E43994"/>
    <w:rsid w:val="00E4433B"/>
    <w:rsid w:val="00E44707"/>
    <w:rsid w:val="00E507B4"/>
    <w:rsid w:val="00E54AA9"/>
    <w:rsid w:val="00E73451"/>
    <w:rsid w:val="00E87A8C"/>
    <w:rsid w:val="00EA4253"/>
    <w:rsid w:val="00EA758E"/>
    <w:rsid w:val="00EB1193"/>
    <w:rsid w:val="00EB1217"/>
    <w:rsid w:val="00EB3A8A"/>
    <w:rsid w:val="00EB4D6B"/>
    <w:rsid w:val="00EB50A7"/>
    <w:rsid w:val="00EC05FB"/>
    <w:rsid w:val="00EC5DD1"/>
    <w:rsid w:val="00ED53C2"/>
    <w:rsid w:val="00EE2A26"/>
    <w:rsid w:val="00EE2BAA"/>
    <w:rsid w:val="00EE32B0"/>
    <w:rsid w:val="00EF26CC"/>
    <w:rsid w:val="00EF564A"/>
    <w:rsid w:val="00EF6299"/>
    <w:rsid w:val="00F028E8"/>
    <w:rsid w:val="00F046E1"/>
    <w:rsid w:val="00F10371"/>
    <w:rsid w:val="00F23988"/>
    <w:rsid w:val="00F27D41"/>
    <w:rsid w:val="00F27ED8"/>
    <w:rsid w:val="00F41E05"/>
    <w:rsid w:val="00F42D9A"/>
    <w:rsid w:val="00F47FC8"/>
    <w:rsid w:val="00F57672"/>
    <w:rsid w:val="00F57915"/>
    <w:rsid w:val="00F63C9D"/>
    <w:rsid w:val="00F65E8D"/>
    <w:rsid w:val="00F67730"/>
    <w:rsid w:val="00F733D8"/>
    <w:rsid w:val="00F73A64"/>
    <w:rsid w:val="00F73C06"/>
    <w:rsid w:val="00F74580"/>
    <w:rsid w:val="00F74846"/>
    <w:rsid w:val="00F77BE8"/>
    <w:rsid w:val="00F80635"/>
    <w:rsid w:val="00F817D4"/>
    <w:rsid w:val="00F81D1D"/>
    <w:rsid w:val="00F85A5E"/>
    <w:rsid w:val="00F86115"/>
    <w:rsid w:val="00F91E5C"/>
    <w:rsid w:val="00F92F5B"/>
    <w:rsid w:val="00F935B1"/>
    <w:rsid w:val="00F97B01"/>
    <w:rsid w:val="00FA5E3C"/>
    <w:rsid w:val="00FA63AD"/>
    <w:rsid w:val="00FB1796"/>
    <w:rsid w:val="00FB2F89"/>
    <w:rsid w:val="00FB35F2"/>
    <w:rsid w:val="00FB43AF"/>
    <w:rsid w:val="00FB58F6"/>
    <w:rsid w:val="00FE00BD"/>
    <w:rsid w:val="00FE2F04"/>
    <w:rsid w:val="00FE4989"/>
    <w:rsid w:val="00FE7BC0"/>
    <w:rsid w:val="00FF121C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F28B7"/>
  <w15:chartTrackingRefBased/>
  <w15:docId w15:val="{7F3CE09E-08E6-4477-87D2-AE6BEB18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E1A"/>
    <w:rPr>
      <w:sz w:val="24"/>
      <w:szCs w:val="24"/>
    </w:rPr>
  </w:style>
  <w:style w:type="paragraph" w:styleId="2">
    <w:name w:val="heading 2"/>
    <w:basedOn w:val="a"/>
    <w:next w:val="a"/>
    <w:qFormat/>
    <w:rsid w:val="006663D2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63D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6663D2"/>
    <w:pPr>
      <w:numPr>
        <w:ilvl w:val="3"/>
        <w:numId w:val="8"/>
      </w:num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5">
    <w:name w:val="heading 5"/>
    <w:basedOn w:val="a"/>
    <w:next w:val="a"/>
    <w:qFormat/>
    <w:rsid w:val="006663D2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663D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663D2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6663D2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663D2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F27ED8"/>
    <w:rPr>
      <w:rFonts w:ascii="Calibri" w:hAnsi="Calibri" w:cs="Calibri"/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F27ED8"/>
    <w:pPr>
      <w:widowControl w:val="0"/>
      <w:shd w:val="clear" w:color="auto" w:fill="FFFFFF"/>
      <w:spacing w:line="240" w:lineRule="atLeast"/>
    </w:pPr>
    <w:rPr>
      <w:rFonts w:ascii="Calibri" w:hAnsi="Calibri" w:cs="Calibri"/>
      <w:sz w:val="21"/>
      <w:szCs w:val="21"/>
    </w:rPr>
  </w:style>
  <w:style w:type="character" w:customStyle="1" w:styleId="1">
    <w:name w:val="Основной текст Знак1"/>
    <w:rsid w:val="00F27ED8"/>
    <w:rPr>
      <w:sz w:val="24"/>
      <w:szCs w:val="24"/>
    </w:rPr>
  </w:style>
  <w:style w:type="character" w:customStyle="1" w:styleId="10">
    <w:name w:val="Заголовок №1_"/>
    <w:link w:val="11"/>
    <w:rsid w:val="003774FA"/>
    <w:rPr>
      <w:rFonts w:ascii="Arial" w:hAnsi="Arial" w:cs="Arial"/>
      <w:b/>
      <w:bCs/>
      <w:spacing w:val="20"/>
      <w:sz w:val="42"/>
      <w:szCs w:val="42"/>
      <w:shd w:val="clear" w:color="auto" w:fill="FFFFFF"/>
      <w:lang w:val="en-US" w:eastAsia="en-US"/>
    </w:rPr>
  </w:style>
  <w:style w:type="paragraph" w:customStyle="1" w:styleId="11">
    <w:name w:val="Заголовок №1"/>
    <w:basedOn w:val="a"/>
    <w:link w:val="10"/>
    <w:rsid w:val="003774FA"/>
    <w:pPr>
      <w:widowControl w:val="0"/>
      <w:shd w:val="clear" w:color="auto" w:fill="FFFFFF"/>
      <w:spacing w:line="240" w:lineRule="atLeast"/>
      <w:outlineLvl w:val="0"/>
    </w:pPr>
    <w:rPr>
      <w:rFonts w:ascii="Arial" w:hAnsi="Arial" w:cs="Arial"/>
      <w:b/>
      <w:bCs/>
      <w:spacing w:val="20"/>
      <w:sz w:val="42"/>
      <w:szCs w:val="42"/>
      <w:lang w:val="en-US" w:eastAsia="en-US"/>
    </w:rPr>
  </w:style>
  <w:style w:type="character" w:customStyle="1" w:styleId="6Exact1">
    <w:name w:val="Основной текст (6) Exact1"/>
    <w:rsid w:val="00E03438"/>
    <w:rPr>
      <w:rFonts w:ascii="Microsoft Sans Serif" w:hAnsi="Microsoft Sans Serif" w:cs="Microsoft Sans Serif"/>
      <w:spacing w:val="-2"/>
      <w:sz w:val="68"/>
      <w:szCs w:val="68"/>
      <w:u w:val="none"/>
    </w:rPr>
  </w:style>
  <w:style w:type="character" w:customStyle="1" w:styleId="a6">
    <w:name w:val="Основной текст + Полужирный"/>
    <w:rsid w:val="0071435D"/>
    <w:rPr>
      <w:rFonts w:ascii="Microsoft Sans Serif" w:hAnsi="Microsoft Sans Serif" w:cs="Microsoft Sans Serif"/>
      <w:b/>
      <w:bCs/>
      <w:sz w:val="17"/>
      <w:szCs w:val="17"/>
      <w:u w:val="none"/>
      <w:shd w:val="clear" w:color="auto" w:fill="FFFFFF"/>
    </w:rPr>
  </w:style>
  <w:style w:type="character" w:customStyle="1" w:styleId="Exact">
    <w:name w:val="Основной текст Exact"/>
    <w:rsid w:val="0071435D"/>
    <w:rPr>
      <w:rFonts w:ascii="Microsoft Sans Serif" w:hAnsi="Microsoft Sans Serif" w:cs="Microsoft Sans Serif"/>
      <w:sz w:val="16"/>
      <w:szCs w:val="16"/>
      <w:u w:val="none"/>
    </w:rPr>
  </w:style>
  <w:style w:type="character" w:customStyle="1" w:styleId="80">
    <w:name w:val="Основной текст (8)_"/>
    <w:link w:val="81"/>
    <w:rsid w:val="00267EDD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82">
    <w:name w:val="Основной текст (8)"/>
    <w:basedOn w:val="80"/>
    <w:rsid w:val="00267EDD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820">
    <w:name w:val="Основной текст (8) + Не полужирный2"/>
    <w:basedOn w:val="80"/>
    <w:rsid w:val="00267EDD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810">
    <w:name w:val="Основной текст (8) + Не полужирный1"/>
    <w:basedOn w:val="80"/>
    <w:rsid w:val="00267EDD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267EDD"/>
    <w:pPr>
      <w:widowControl w:val="0"/>
      <w:shd w:val="clear" w:color="auto" w:fill="FFFFFF"/>
      <w:spacing w:after="60" w:line="240" w:lineRule="atLeast"/>
      <w:jc w:val="both"/>
    </w:pPr>
    <w:rPr>
      <w:rFonts w:ascii="Microsoft Sans Serif" w:hAnsi="Microsoft Sans Serif" w:cs="Microsoft Sans Serif"/>
      <w:b/>
      <w:bCs/>
      <w:sz w:val="17"/>
      <w:szCs w:val="17"/>
    </w:rPr>
  </w:style>
  <w:style w:type="character" w:customStyle="1" w:styleId="9pt">
    <w:name w:val="Основной текст + 9 pt"/>
    <w:rsid w:val="00267EDD"/>
    <w:rPr>
      <w:rFonts w:ascii="Microsoft Sans Serif" w:hAnsi="Microsoft Sans Serif" w:cs="Microsoft Sans Serif"/>
      <w:sz w:val="18"/>
      <w:szCs w:val="18"/>
      <w:u w:val="none"/>
      <w:shd w:val="clear" w:color="auto" w:fill="FFFFFF"/>
      <w:lang w:val="en-US" w:eastAsia="en-US"/>
    </w:rPr>
  </w:style>
  <w:style w:type="character" w:customStyle="1" w:styleId="Exact1">
    <w:name w:val="Основной текст Exact1"/>
    <w:rsid w:val="007E2BB0"/>
    <w:rPr>
      <w:rFonts w:ascii="Microsoft Sans Serif" w:hAnsi="Microsoft Sans Serif" w:cs="Microsoft Sans Serif"/>
      <w:sz w:val="16"/>
      <w:szCs w:val="16"/>
      <w:u w:val="none"/>
      <w:shd w:val="clear" w:color="auto" w:fill="FFFFFF"/>
    </w:rPr>
  </w:style>
  <w:style w:type="character" w:customStyle="1" w:styleId="Tahoma">
    <w:name w:val="Основной текст + Tahoma"/>
    <w:aliases w:val="Полужирный,Основной текст + 93,5 pt3,Интервал 0 pt6"/>
    <w:rsid w:val="00F74846"/>
    <w:rPr>
      <w:rFonts w:ascii="Tahoma" w:hAnsi="Tahoma" w:cs="Tahoma"/>
      <w:b/>
      <w:bCs/>
      <w:sz w:val="17"/>
      <w:szCs w:val="17"/>
      <w:u w:val="none"/>
      <w:shd w:val="clear" w:color="auto" w:fill="FFFFFF"/>
    </w:rPr>
  </w:style>
  <w:style w:type="character" w:customStyle="1" w:styleId="Tahoma1">
    <w:name w:val="Основной текст + Tahoma1"/>
    <w:aliases w:val="9 pt"/>
    <w:rsid w:val="00F74846"/>
    <w:rPr>
      <w:rFonts w:ascii="Tahoma" w:hAnsi="Tahoma" w:cs="Tahoma"/>
      <w:sz w:val="18"/>
      <w:szCs w:val="18"/>
      <w:u w:val="none"/>
      <w:shd w:val="clear" w:color="auto" w:fill="FFFFFF"/>
    </w:rPr>
  </w:style>
  <w:style w:type="character" w:customStyle="1" w:styleId="100">
    <w:name w:val="Основной текст + 10"/>
    <w:aliases w:val="5 pt1"/>
    <w:rsid w:val="00F74846"/>
    <w:rPr>
      <w:rFonts w:ascii="Microsoft Sans Serif" w:hAnsi="Microsoft Sans Serif" w:cs="Microsoft Sans Serif"/>
      <w:sz w:val="21"/>
      <w:szCs w:val="21"/>
      <w:u w:val="none"/>
      <w:shd w:val="clear" w:color="auto" w:fill="FFFFFF"/>
      <w:lang w:val="en-US" w:eastAsia="en-US"/>
    </w:rPr>
  </w:style>
  <w:style w:type="character" w:customStyle="1" w:styleId="apple-style-span">
    <w:name w:val="apple-style-span"/>
    <w:basedOn w:val="a0"/>
    <w:rsid w:val="006663D2"/>
  </w:style>
  <w:style w:type="paragraph" w:styleId="a7">
    <w:name w:val="footer"/>
    <w:basedOn w:val="a"/>
    <w:rsid w:val="00DB297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B297C"/>
  </w:style>
  <w:style w:type="paragraph" w:styleId="a9">
    <w:name w:val="Balloon Text"/>
    <w:basedOn w:val="a"/>
    <w:semiHidden/>
    <w:rsid w:val="000A1A08"/>
    <w:rPr>
      <w:rFonts w:ascii="Tahoma" w:hAnsi="Tahoma" w:cs="Tahoma"/>
      <w:sz w:val="16"/>
      <w:szCs w:val="16"/>
    </w:rPr>
  </w:style>
  <w:style w:type="character" w:customStyle="1" w:styleId="90">
    <w:name w:val="Основной текст + 9"/>
    <w:aliases w:val="5 pt,Интервал 0 pt"/>
    <w:rsid w:val="002E0F0E"/>
    <w:rPr>
      <w:rFonts w:ascii="Times New Roman" w:hAnsi="Times New Roman" w:cs="Times New Roman"/>
      <w:spacing w:val="11"/>
      <w:sz w:val="19"/>
      <w:szCs w:val="19"/>
      <w:u w:val="none"/>
    </w:rPr>
  </w:style>
  <w:style w:type="paragraph" w:customStyle="1" w:styleId="FORMATTEXT">
    <w:name w:val=".FORMATTEXT"/>
    <w:uiPriority w:val="99"/>
    <w:rsid w:val="00CB5BF6"/>
    <w:pPr>
      <w:widowControl w:val="0"/>
      <w:autoSpaceDE w:val="0"/>
      <w:autoSpaceDN w:val="0"/>
      <w:adjustRightInd w:val="0"/>
    </w:pPr>
    <w:rPr>
      <w:sz w:val="24"/>
      <w:szCs w:val="24"/>
      <w:lang w:eastAsia="ja-JP"/>
    </w:rPr>
  </w:style>
  <w:style w:type="character" w:styleId="aa">
    <w:name w:val="Hyperlink"/>
    <w:uiPriority w:val="99"/>
    <w:unhideWhenUsed/>
    <w:rsid w:val="004E3CA3"/>
    <w:rPr>
      <w:color w:val="0000FF"/>
      <w:u w:val="single"/>
    </w:rPr>
  </w:style>
  <w:style w:type="character" w:customStyle="1" w:styleId="count-value">
    <w:name w:val="count-value"/>
    <w:basedOn w:val="a0"/>
    <w:rsid w:val="004E3CA3"/>
  </w:style>
  <w:style w:type="character" w:customStyle="1" w:styleId="fontstyle01">
    <w:name w:val="fontstyle01"/>
    <w:rsid w:val="00CE5C7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ab">
    <w:name w:val="annotation reference"/>
    <w:basedOn w:val="a0"/>
    <w:uiPriority w:val="99"/>
    <w:rsid w:val="00A103A3"/>
    <w:rPr>
      <w:sz w:val="16"/>
      <w:szCs w:val="16"/>
    </w:rPr>
  </w:style>
  <w:style w:type="paragraph" w:styleId="ac">
    <w:name w:val="annotation text"/>
    <w:basedOn w:val="a"/>
    <w:link w:val="ad"/>
    <w:rsid w:val="00A103A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A103A3"/>
  </w:style>
  <w:style w:type="paragraph" w:styleId="ae">
    <w:name w:val="annotation subject"/>
    <w:basedOn w:val="ac"/>
    <w:next w:val="ac"/>
    <w:link w:val="af"/>
    <w:rsid w:val="00A103A3"/>
    <w:rPr>
      <w:b/>
      <w:bCs/>
    </w:rPr>
  </w:style>
  <w:style w:type="character" w:customStyle="1" w:styleId="af">
    <w:name w:val="Тема примечания Знак"/>
    <w:basedOn w:val="ad"/>
    <w:link w:val="ae"/>
    <w:rsid w:val="00A103A3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893A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56B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0">
    <w:name w:val="Сетка таблицы2"/>
    <w:basedOn w:val="a1"/>
    <w:next w:val="a3"/>
    <w:uiPriority w:val="59"/>
    <w:rsid w:val="005727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3"/>
    <w:uiPriority w:val="59"/>
    <w:rsid w:val="00D404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qFormat/>
    <w:rsid w:val="007000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rsid w:val="0070001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474">
          <w:marLeft w:val="-514"/>
          <w:marRight w:val="-514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6" w:color="F2F2F2"/>
                <w:right w:val="none" w:sz="0" w:space="0" w:color="auto"/>
              </w:divBdr>
              <w:divsChild>
                <w:div w:id="5575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4108">
                          <w:marLeft w:val="0"/>
                          <w:marRight w:val="0"/>
                          <w:marTop w:val="0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44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69169">
                          <w:marLeft w:val="857"/>
                          <w:marRight w:val="343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2495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6" w:color="F2F2F2"/>
                <w:right w:val="none" w:sz="0" w:space="0" w:color="auto"/>
              </w:divBdr>
              <w:divsChild>
                <w:div w:id="673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976">
                          <w:marLeft w:val="857"/>
                          <w:marRight w:val="343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712189454">
                          <w:marLeft w:val="0"/>
                          <w:marRight w:val="0"/>
                          <w:marTop w:val="0"/>
                          <w:marBottom w:val="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7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42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6931799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D29D-6F9E-4B15-868D-BEDBFB20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5942</TotalTime>
  <Pages>8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 на первую редакцию проекта национального стандарта ГОСТ  Р  30247</vt:lpstr>
    </vt:vector>
  </TitlesOfParts>
  <Company/>
  <LinksUpToDate>false</LinksUpToDate>
  <CharactersWithSpaces>14005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 на первую редакцию проекта национального стандарта ГОСТ  Р  30247</dc:title>
  <dc:subject/>
  <dc:creator>Андрей</dc:creator>
  <cp:keywords/>
  <cp:lastModifiedBy>Учетная запись Майкрософт</cp:lastModifiedBy>
  <cp:revision>60</cp:revision>
  <cp:lastPrinted>2021-11-15T09:28:00Z</cp:lastPrinted>
  <dcterms:created xsi:type="dcterms:W3CDTF">2021-11-03T08:33:00Z</dcterms:created>
  <dcterms:modified xsi:type="dcterms:W3CDTF">2022-06-20T18:56:00Z</dcterms:modified>
</cp:coreProperties>
</file>